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EA2EE" w14:textId="7E4CF817" w:rsidR="000713E2" w:rsidRDefault="00CE2E1B">
      <w:pPr>
        <w:spacing w:after="156" w:line="259" w:lineRule="auto"/>
        <w:ind w:left="14" w:firstLine="0"/>
        <w:jc w:val="left"/>
      </w:pPr>
      <w:r>
        <w:rPr>
          <w:noProof/>
        </w:rPr>
        <w:drawing>
          <wp:anchor distT="0" distB="0" distL="114300" distR="114300" simplePos="0" relativeHeight="251658752" behindDoc="1" locked="0" layoutInCell="1" allowOverlap="1" wp14:anchorId="7512DCF2" wp14:editId="69D68409">
            <wp:simplePos x="0" y="0"/>
            <wp:positionH relativeFrom="margin">
              <wp:align>center</wp:align>
            </wp:positionH>
            <wp:positionV relativeFrom="paragraph">
              <wp:posOffset>-2540</wp:posOffset>
            </wp:positionV>
            <wp:extent cx="3255665" cy="398145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le centre..jpg"/>
                    <pic:cNvPicPr/>
                  </pic:nvPicPr>
                  <pic:blipFill>
                    <a:blip r:embed="rId7">
                      <a:extLst>
                        <a:ext uri="{28A0092B-C50C-407E-A947-70E740481C1C}">
                          <a14:useLocalDpi xmlns:a14="http://schemas.microsoft.com/office/drawing/2010/main" val="0"/>
                        </a:ext>
                      </a:extLst>
                    </a:blip>
                    <a:stretch>
                      <a:fillRect/>
                    </a:stretch>
                  </pic:blipFill>
                  <pic:spPr>
                    <a:xfrm>
                      <a:off x="0" y="0"/>
                      <a:ext cx="3255665" cy="3981450"/>
                    </a:xfrm>
                    <a:prstGeom prst="rect">
                      <a:avLst/>
                    </a:prstGeom>
                  </pic:spPr>
                </pic:pic>
              </a:graphicData>
            </a:graphic>
            <wp14:sizeRelH relativeFrom="page">
              <wp14:pctWidth>0</wp14:pctWidth>
            </wp14:sizeRelH>
            <wp14:sizeRelV relativeFrom="page">
              <wp14:pctHeight>0</wp14:pctHeight>
            </wp14:sizeRelV>
          </wp:anchor>
        </w:drawing>
      </w:r>
      <w:r w:rsidR="00FE2804">
        <w:t xml:space="preserve">  </w:t>
      </w:r>
    </w:p>
    <w:p w14:paraId="73AD44F9" w14:textId="7AF3B5D6" w:rsidR="000713E2" w:rsidRDefault="00FE2804">
      <w:pPr>
        <w:spacing w:after="0" w:line="259" w:lineRule="auto"/>
        <w:ind w:left="14" w:firstLine="0"/>
        <w:jc w:val="left"/>
      </w:pPr>
      <w:r>
        <w:t xml:space="preserve">  </w:t>
      </w:r>
    </w:p>
    <w:p w14:paraId="593BED5B" w14:textId="10A5733F" w:rsidR="000713E2" w:rsidRDefault="00FE2804">
      <w:pPr>
        <w:spacing w:after="0" w:line="259" w:lineRule="auto"/>
        <w:ind w:left="1450" w:firstLine="0"/>
        <w:jc w:val="left"/>
      </w:pPr>
      <w:r>
        <w:t xml:space="preserve"> </w:t>
      </w:r>
    </w:p>
    <w:p w14:paraId="0555EDAB" w14:textId="77777777" w:rsidR="00CE2E1B" w:rsidRDefault="00FE2804" w:rsidP="708E5D96">
      <w:pPr>
        <w:spacing w:after="1046" w:line="259" w:lineRule="auto"/>
        <w:ind w:left="0" w:right="1265" w:firstLine="0"/>
        <w:jc w:val="right"/>
      </w:pPr>
      <w:r>
        <w:t xml:space="preserve">  </w:t>
      </w:r>
    </w:p>
    <w:p w14:paraId="1AF1C558" w14:textId="77777777" w:rsidR="00CE2E1B" w:rsidRDefault="00CE2E1B" w:rsidP="708E5D96">
      <w:pPr>
        <w:spacing w:after="1046" w:line="259" w:lineRule="auto"/>
        <w:ind w:left="0" w:right="1265" w:firstLine="0"/>
        <w:jc w:val="right"/>
        <w:rPr>
          <w:sz w:val="72"/>
          <w:szCs w:val="72"/>
        </w:rPr>
      </w:pPr>
    </w:p>
    <w:p w14:paraId="6E9872C5" w14:textId="77777777" w:rsidR="00CE2E1B" w:rsidRDefault="00CE2E1B" w:rsidP="708E5D96">
      <w:pPr>
        <w:spacing w:after="1046" w:line="259" w:lineRule="auto"/>
        <w:ind w:left="0" w:right="1265" w:firstLine="0"/>
        <w:jc w:val="right"/>
        <w:rPr>
          <w:sz w:val="72"/>
          <w:szCs w:val="72"/>
        </w:rPr>
      </w:pPr>
    </w:p>
    <w:p w14:paraId="38057806" w14:textId="77777777" w:rsidR="00CE2E1B" w:rsidRDefault="00CE2E1B" w:rsidP="708E5D96">
      <w:pPr>
        <w:spacing w:after="1046" w:line="259" w:lineRule="auto"/>
        <w:ind w:left="0" w:right="1265" w:firstLine="0"/>
        <w:jc w:val="right"/>
        <w:rPr>
          <w:sz w:val="72"/>
          <w:szCs w:val="72"/>
        </w:rPr>
      </w:pPr>
    </w:p>
    <w:p w14:paraId="00865FF1" w14:textId="517A0B00" w:rsidR="000C78A4" w:rsidRDefault="000C78A4" w:rsidP="000C78A4">
      <w:pPr>
        <w:spacing w:after="0" w:line="259" w:lineRule="auto"/>
        <w:ind w:left="0" w:right="1264" w:firstLine="0"/>
        <w:jc w:val="center"/>
        <w:rPr>
          <w:sz w:val="72"/>
          <w:szCs w:val="72"/>
        </w:rPr>
      </w:pPr>
      <w:r>
        <w:rPr>
          <w:sz w:val="72"/>
          <w:szCs w:val="72"/>
        </w:rPr>
        <w:t xml:space="preserve">    </w:t>
      </w:r>
      <w:r w:rsidR="00FE2804" w:rsidRPr="708E5D96">
        <w:rPr>
          <w:sz w:val="72"/>
          <w:szCs w:val="72"/>
        </w:rPr>
        <w:t xml:space="preserve">Special Educational </w:t>
      </w:r>
      <w:r>
        <w:rPr>
          <w:sz w:val="72"/>
          <w:szCs w:val="72"/>
        </w:rPr>
        <w:t xml:space="preserve">      </w:t>
      </w:r>
    </w:p>
    <w:p w14:paraId="34E99B7A" w14:textId="59071B5C" w:rsidR="000C78A4" w:rsidRDefault="000C78A4" w:rsidP="000C78A4">
      <w:pPr>
        <w:spacing w:after="0" w:line="259" w:lineRule="auto"/>
        <w:ind w:left="0" w:right="1264" w:firstLine="0"/>
        <w:jc w:val="right"/>
        <w:rPr>
          <w:sz w:val="72"/>
          <w:szCs w:val="72"/>
        </w:rPr>
      </w:pPr>
      <w:r>
        <w:rPr>
          <w:sz w:val="72"/>
          <w:szCs w:val="72"/>
        </w:rPr>
        <w:t xml:space="preserve">   </w:t>
      </w:r>
      <w:r w:rsidR="00FE2804" w:rsidRPr="708E5D96">
        <w:rPr>
          <w:sz w:val="72"/>
          <w:szCs w:val="72"/>
        </w:rPr>
        <w:t xml:space="preserve">Needs and Disabilities </w:t>
      </w:r>
      <w:r>
        <w:rPr>
          <w:sz w:val="72"/>
          <w:szCs w:val="72"/>
        </w:rPr>
        <w:t xml:space="preserve"> </w:t>
      </w:r>
    </w:p>
    <w:p w14:paraId="04F15693" w14:textId="00FDA838" w:rsidR="000713E2" w:rsidRDefault="000C78A4" w:rsidP="000C78A4">
      <w:pPr>
        <w:spacing w:after="0" w:line="240" w:lineRule="auto"/>
        <w:ind w:left="0" w:right="1265" w:firstLine="0"/>
        <w:jc w:val="center"/>
        <w:rPr>
          <w:sz w:val="72"/>
          <w:szCs w:val="72"/>
        </w:rPr>
      </w:pPr>
      <w:r>
        <w:rPr>
          <w:sz w:val="72"/>
          <w:szCs w:val="72"/>
        </w:rPr>
        <w:t xml:space="preserve">    (SEND) POLICY</w:t>
      </w:r>
    </w:p>
    <w:p w14:paraId="1E2B0FCA" w14:textId="77777777" w:rsidR="000C78A4" w:rsidRPr="000C78A4" w:rsidRDefault="000C78A4" w:rsidP="000C78A4">
      <w:pPr>
        <w:spacing w:after="0" w:line="240" w:lineRule="auto"/>
        <w:ind w:left="0" w:right="1265" w:firstLine="0"/>
        <w:jc w:val="center"/>
        <w:rPr>
          <w:sz w:val="72"/>
          <w:szCs w:val="72"/>
        </w:rPr>
      </w:pPr>
    </w:p>
    <w:p w14:paraId="327D7860" w14:textId="750968A3" w:rsidR="761C4177" w:rsidRDefault="761C4177" w:rsidP="000C78A4">
      <w:pPr>
        <w:spacing w:after="0" w:line="240" w:lineRule="auto"/>
        <w:ind w:left="10" w:right="2"/>
        <w:jc w:val="center"/>
        <w:rPr>
          <w:sz w:val="72"/>
          <w:szCs w:val="72"/>
        </w:rPr>
      </w:pPr>
      <w:r w:rsidRPr="33CB1E7A">
        <w:rPr>
          <w:sz w:val="72"/>
          <w:szCs w:val="72"/>
        </w:rPr>
        <w:t>October 2025</w:t>
      </w:r>
    </w:p>
    <w:p w14:paraId="050019A9" w14:textId="6FE51B91" w:rsidR="000C78A4" w:rsidRDefault="000C78A4" w:rsidP="000C78A4">
      <w:pPr>
        <w:spacing w:after="0" w:line="240" w:lineRule="auto"/>
        <w:ind w:left="10" w:right="2"/>
        <w:jc w:val="center"/>
      </w:pPr>
    </w:p>
    <w:p w14:paraId="435F8C33" w14:textId="77777777" w:rsidR="000C78A4" w:rsidRDefault="000C78A4" w:rsidP="000C78A4">
      <w:pPr>
        <w:spacing w:after="0" w:line="240" w:lineRule="auto"/>
        <w:ind w:left="10" w:right="2"/>
        <w:jc w:val="center"/>
      </w:pPr>
    </w:p>
    <w:tbl>
      <w:tblPr>
        <w:tblStyle w:val="TableGrid"/>
        <w:tblW w:w="8255" w:type="dxa"/>
        <w:tblInd w:w="24" w:type="dxa"/>
        <w:tblCellMar>
          <w:top w:w="26" w:type="dxa"/>
          <w:left w:w="108" w:type="dxa"/>
          <w:right w:w="115" w:type="dxa"/>
        </w:tblCellMar>
        <w:tblLook w:val="04A0" w:firstRow="1" w:lastRow="0" w:firstColumn="1" w:lastColumn="0" w:noHBand="0" w:noVBand="1"/>
      </w:tblPr>
      <w:tblGrid>
        <w:gridCol w:w="3747"/>
        <w:gridCol w:w="4508"/>
      </w:tblGrid>
      <w:tr w:rsidR="000713E2" w14:paraId="38105CB7" w14:textId="77777777">
        <w:trPr>
          <w:trHeight w:val="293"/>
        </w:trPr>
        <w:tc>
          <w:tcPr>
            <w:tcW w:w="3747" w:type="dxa"/>
            <w:tcBorders>
              <w:top w:val="single" w:sz="4" w:space="0" w:color="000000"/>
              <w:left w:val="single" w:sz="4" w:space="0" w:color="000000"/>
              <w:bottom w:val="single" w:sz="4" w:space="0" w:color="000000"/>
              <w:right w:val="single" w:sz="4" w:space="0" w:color="000000"/>
            </w:tcBorders>
          </w:tcPr>
          <w:p w14:paraId="546E77E9" w14:textId="77777777" w:rsidR="000713E2" w:rsidRDefault="00FE2804">
            <w:pPr>
              <w:spacing w:after="0" w:line="259" w:lineRule="auto"/>
              <w:ind w:left="0" w:firstLine="0"/>
              <w:jc w:val="left"/>
            </w:pPr>
            <w:r>
              <w:rPr>
                <w:b/>
              </w:rPr>
              <w:t xml:space="preserve">Member of Staff Responsible: </w:t>
            </w:r>
            <w:r>
              <w:t xml:space="preserve"> </w:t>
            </w:r>
          </w:p>
        </w:tc>
        <w:tc>
          <w:tcPr>
            <w:tcW w:w="4508" w:type="dxa"/>
            <w:tcBorders>
              <w:top w:val="single" w:sz="4" w:space="0" w:color="000000"/>
              <w:left w:val="single" w:sz="4" w:space="0" w:color="000000"/>
              <w:bottom w:val="single" w:sz="4" w:space="0" w:color="000000"/>
              <w:right w:val="single" w:sz="4" w:space="0" w:color="000000"/>
            </w:tcBorders>
          </w:tcPr>
          <w:p w14:paraId="2CFB198F" w14:textId="1735FBCF" w:rsidR="000713E2" w:rsidRDefault="00FE2804">
            <w:pPr>
              <w:spacing w:after="0" w:line="259" w:lineRule="auto"/>
              <w:ind w:left="0" w:firstLine="0"/>
              <w:jc w:val="left"/>
            </w:pPr>
            <w:r>
              <w:t xml:space="preserve">Stephanie Reddy SENCO  </w:t>
            </w:r>
          </w:p>
        </w:tc>
      </w:tr>
      <w:tr w:rsidR="000713E2" w14:paraId="262E8B58" w14:textId="77777777">
        <w:trPr>
          <w:trHeight w:val="569"/>
        </w:trPr>
        <w:tc>
          <w:tcPr>
            <w:tcW w:w="3747" w:type="dxa"/>
            <w:tcBorders>
              <w:top w:val="single" w:sz="4" w:space="0" w:color="000000"/>
              <w:left w:val="single" w:sz="4" w:space="0" w:color="000000"/>
              <w:bottom w:val="single" w:sz="4" w:space="0" w:color="000000"/>
              <w:right w:val="single" w:sz="4" w:space="0" w:color="000000"/>
            </w:tcBorders>
          </w:tcPr>
          <w:p w14:paraId="66C1A32F" w14:textId="77777777" w:rsidR="000713E2" w:rsidRDefault="00FE2804">
            <w:pPr>
              <w:spacing w:after="0" w:line="259" w:lineRule="auto"/>
              <w:ind w:left="0" w:firstLine="0"/>
              <w:jc w:val="left"/>
            </w:pPr>
            <w:r>
              <w:rPr>
                <w:b/>
              </w:rPr>
              <w:t xml:space="preserve">Date policy was previously approved: </w:t>
            </w:r>
            <w:r>
              <w:t xml:space="preserve"> </w:t>
            </w:r>
          </w:p>
        </w:tc>
        <w:tc>
          <w:tcPr>
            <w:tcW w:w="4508" w:type="dxa"/>
            <w:tcBorders>
              <w:top w:val="single" w:sz="4" w:space="0" w:color="000000"/>
              <w:left w:val="single" w:sz="4" w:space="0" w:color="000000"/>
              <w:bottom w:val="single" w:sz="4" w:space="0" w:color="000000"/>
              <w:right w:val="single" w:sz="4" w:space="0" w:color="000000"/>
            </w:tcBorders>
          </w:tcPr>
          <w:p w14:paraId="2D9E1F96" w14:textId="7B7907EC" w:rsidR="000713E2" w:rsidRDefault="00F479C5">
            <w:pPr>
              <w:spacing w:after="0" w:line="259" w:lineRule="auto"/>
              <w:ind w:left="0" w:firstLine="0"/>
              <w:jc w:val="left"/>
            </w:pPr>
            <w:r>
              <w:t>January 2025</w:t>
            </w:r>
          </w:p>
        </w:tc>
      </w:tr>
    </w:tbl>
    <w:p w14:paraId="62A47E3E" w14:textId="3F2DCAFD" w:rsidR="000713E2" w:rsidRDefault="00FE2804">
      <w:pPr>
        <w:spacing w:after="155" w:line="259" w:lineRule="auto"/>
        <w:ind w:left="14" w:firstLine="0"/>
        <w:jc w:val="left"/>
      </w:pPr>
      <w:r>
        <w:t xml:space="preserve">  </w:t>
      </w:r>
    </w:p>
    <w:p w14:paraId="5B8BF11B" w14:textId="4A0F667A" w:rsidR="000713E2" w:rsidRDefault="00FE2804">
      <w:pPr>
        <w:spacing w:after="163" w:line="259" w:lineRule="auto"/>
        <w:ind w:left="14" w:firstLine="0"/>
        <w:jc w:val="left"/>
      </w:pPr>
      <w:r>
        <w:t xml:space="preserve">  </w:t>
      </w:r>
    </w:p>
    <w:p w14:paraId="22AD77D2" w14:textId="4DDD792C" w:rsidR="000713E2" w:rsidRDefault="00FE2804">
      <w:pPr>
        <w:spacing w:after="179" w:line="259" w:lineRule="auto"/>
        <w:ind w:left="14" w:firstLine="0"/>
        <w:jc w:val="left"/>
      </w:pPr>
      <w:r>
        <w:lastRenderedPageBreak/>
        <w:t xml:space="preserve"> </w:t>
      </w:r>
    </w:p>
    <w:p w14:paraId="1E7CA9AB" w14:textId="4464CDDF" w:rsidR="000713E2" w:rsidRDefault="00FE2804" w:rsidP="000C78A4">
      <w:pPr>
        <w:spacing w:after="115" w:line="259" w:lineRule="auto"/>
        <w:ind w:left="0" w:firstLine="0"/>
        <w:jc w:val="left"/>
      </w:pPr>
      <w:r>
        <w:rPr>
          <w:b/>
          <w:sz w:val="28"/>
        </w:rPr>
        <w:t xml:space="preserve"> </w:t>
      </w:r>
      <w:r>
        <w:t xml:space="preserve"> </w:t>
      </w:r>
      <w:bookmarkStart w:id="0" w:name="_GoBack"/>
      <w:bookmarkEnd w:id="0"/>
      <w:r>
        <w:rPr>
          <w:b/>
          <w:sz w:val="28"/>
        </w:rPr>
        <w:t xml:space="preserve"> </w:t>
      </w:r>
      <w:r>
        <w:t xml:space="preserve"> </w:t>
      </w:r>
      <w:r>
        <w:rPr>
          <w:b/>
          <w:sz w:val="28"/>
        </w:rPr>
        <w:t xml:space="preserve">  </w:t>
      </w:r>
    </w:p>
    <w:p w14:paraId="615E139E" w14:textId="6238DC0A" w:rsidR="000713E2" w:rsidRPr="00CE2E1B" w:rsidRDefault="00FE2804" w:rsidP="000C78A4">
      <w:pPr>
        <w:spacing w:after="158" w:line="259" w:lineRule="auto"/>
        <w:ind w:left="0" w:firstLine="0"/>
        <w:jc w:val="left"/>
        <w:rPr>
          <w:b/>
          <w:sz w:val="28"/>
          <w:szCs w:val="28"/>
        </w:rPr>
      </w:pPr>
      <w:r w:rsidRPr="00CE2E1B">
        <w:rPr>
          <w:b/>
          <w:sz w:val="28"/>
          <w:szCs w:val="28"/>
        </w:rPr>
        <w:t xml:space="preserve">Statement of Intent   </w:t>
      </w:r>
    </w:p>
    <w:p w14:paraId="71237A60" w14:textId="77777777" w:rsidR="000713E2" w:rsidRDefault="00FE2804">
      <w:pPr>
        <w:numPr>
          <w:ilvl w:val="0"/>
          <w:numId w:val="1"/>
        </w:numPr>
        <w:spacing w:after="34"/>
        <w:ind w:hanging="360"/>
      </w:pPr>
      <w:r>
        <w:t xml:space="preserve">Aims of Buxton Community School’s SEND provision  </w:t>
      </w:r>
    </w:p>
    <w:p w14:paraId="791A96E1" w14:textId="77777777" w:rsidR="000713E2" w:rsidRDefault="00FE2804">
      <w:pPr>
        <w:numPr>
          <w:ilvl w:val="0"/>
          <w:numId w:val="1"/>
        </w:numPr>
        <w:ind w:hanging="360"/>
      </w:pPr>
      <w:r>
        <w:t xml:space="preserve">Objectives of Buxton Community School’s SEND provision  </w:t>
      </w:r>
    </w:p>
    <w:p w14:paraId="0C1B260F" w14:textId="77777777" w:rsidR="000713E2" w:rsidRDefault="00FE2804">
      <w:pPr>
        <w:numPr>
          <w:ilvl w:val="0"/>
          <w:numId w:val="1"/>
        </w:numPr>
        <w:ind w:hanging="360"/>
      </w:pPr>
      <w:r>
        <w:t xml:space="preserve">Legal frameworks, statutory and non-statutory guidance  </w:t>
      </w:r>
    </w:p>
    <w:p w14:paraId="088FCBB8" w14:textId="77777777" w:rsidR="000713E2" w:rsidRDefault="00FE2804">
      <w:pPr>
        <w:numPr>
          <w:ilvl w:val="0"/>
          <w:numId w:val="1"/>
        </w:numPr>
        <w:ind w:hanging="360"/>
      </w:pPr>
      <w:r>
        <w:t xml:space="preserve">Roles and Responsibilities  </w:t>
      </w:r>
    </w:p>
    <w:p w14:paraId="0F870326" w14:textId="77777777" w:rsidR="000713E2" w:rsidRDefault="00FE2804">
      <w:pPr>
        <w:numPr>
          <w:ilvl w:val="0"/>
          <w:numId w:val="1"/>
        </w:numPr>
        <w:ind w:hanging="360"/>
      </w:pPr>
      <w:r>
        <w:t xml:space="preserve">Identifying SEND  </w:t>
      </w:r>
    </w:p>
    <w:p w14:paraId="49909036" w14:textId="77777777" w:rsidR="000713E2" w:rsidRDefault="00FE2804">
      <w:pPr>
        <w:numPr>
          <w:ilvl w:val="0"/>
          <w:numId w:val="1"/>
        </w:numPr>
        <w:ind w:hanging="360"/>
      </w:pPr>
      <w:r>
        <w:t xml:space="preserve">Safeguarding  </w:t>
      </w:r>
    </w:p>
    <w:p w14:paraId="49F9456D" w14:textId="77777777" w:rsidR="000713E2" w:rsidRDefault="00FE2804">
      <w:pPr>
        <w:numPr>
          <w:ilvl w:val="0"/>
          <w:numId w:val="1"/>
        </w:numPr>
        <w:ind w:hanging="360"/>
      </w:pPr>
      <w:r>
        <w:t xml:space="preserve">SEND support  </w:t>
      </w:r>
    </w:p>
    <w:p w14:paraId="7AE95051" w14:textId="77777777" w:rsidR="000713E2" w:rsidRDefault="00FE2804">
      <w:pPr>
        <w:numPr>
          <w:ilvl w:val="0"/>
          <w:numId w:val="1"/>
        </w:numPr>
        <w:ind w:hanging="360"/>
      </w:pPr>
      <w:r>
        <w:t xml:space="preserve">Admissions  </w:t>
      </w:r>
    </w:p>
    <w:p w14:paraId="63BB3EF1" w14:textId="77777777" w:rsidR="000713E2" w:rsidRDefault="00FE2804">
      <w:pPr>
        <w:numPr>
          <w:ilvl w:val="0"/>
          <w:numId w:val="1"/>
        </w:numPr>
        <w:ind w:hanging="360"/>
      </w:pPr>
      <w:r>
        <w:t xml:space="preserve">Transition  </w:t>
      </w:r>
    </w:p>
    <w:p w14:paraId="216A85A2" w14:textId="77777777" w:rsidR="000713E2" w:rsidRDefault="00FE2804">
      <w:pPr>
        <w:numPr>
          <w:ilvl w:val="0"/>
          <w:numId w:val="1"/>
        </w:numPr>
        <w:ind w:hanging="360"/>
      </w:pPr>
      <w:r>
        <w:t xml:space="preserve">Involving pupils and parents in decision-making  </w:t>
      </w:r>
    </w:p>
    <w:p w14:paraId="0E9568C7" w14:textId="77777777" w:rsidR="000713E2" w:rsidRDefault="00FE2804">
      <w:pPr>
        <w:numPr>
          <w:ilvl w:val="0"/>
          <w:numId w:val="1"/>
        </w:numPr>
        <w:ind w:hanging="360"/>
      </w:pPr>
      <w:r>
        <w:t xml:space="preserve">Funding and SEND support  </w:t>
      </w:r>
    </w:p>
    <w:p w14:paraId="14E1545E" w14:textId="77777777" w:rsidR="000713E2" w:rsidRDefault="00FE2804">
      <w:pPr>
        <w:numPr>
          <w:ilvl w:val="0"/>
          <w:numId w:val="1"/>
        </w:numPr>
        <w:ind w:hanging="360"/>
      </w:pPr>
      <w:r>
        <w:t xml:space="preserve">EHC needs assessments and plans  </w:t>
      </w:r>
    </w:p>
    <w:p w14:paraId="236E44DC" w14:textId="77777777" w:rsidR="000713E2" w:rsidRDefault="00FE2804">
      <w:pPr>
        <w:numPr>
          <w:ilvl w:val="0"/>
          <w:numId w:val="1"/>
        </w:numPr>
        <w:ind w:hanging="360"/>
      </w:pPr>
      <w:r>
        <w:t xml:space="preserve">Reviewing EHC Plans  </w:t>
      </w:r>
    </w:p>
    <w:p w14:paraId="585473ED" w14:textId="77777777" w:rsidR="000713E2" w:rsidRDefault="00FE2804">
      <w:pPr>
        <w:numPr>
          <w:ilvl w:val="0"/>
          <w:numId w:val="1"/>
        </w:numPr>
        <w:ind w:hanging="360"/>
      </w:pPr>
      <w:r>
        <w:t xml:space="preserve">Supporting successful preparation for adulthood  </w:t>
      </w:r>
    </w:p>
    <w:p w14:paraId="3AF03A4B" w14:textId="77777777" w:rsidR="000713E2" w:rsidRDefault="00FE2804">
      <w:pPr>
        <w:numPr>
          <w:ilvl w:val="0"/>
          <w:numId w:val="1"/>
        </w:numPr>
        <w:ind w:hanging="360"/>
      </w:pPr>
      <w:r>
        <w:t xml:space="preserve">Managing complaints  </w:t>
      </w:r>
    </w:p>
    <w:p w14:paraId="2CF91801" w14:textId="77777777" w:rsidR="000713E2" w:rsidRDefault="00FE2804">
      <w:pPr>
        <w:numPr>
          <w:ilvl w:val="0"/>
          <w:numId w:val="1"/>
        </w:numPr>
        <w:ind w:hanging="360"/>
      </w:pPr>
      <w:r>
        <w:t xml:space="preserve">Staff training and improving practice  </w:t>
      </w:r>
    </w:p>
    <w:p w14:paraId="6B1AA026" w14:textId="77777777" w:rsidR="000713E2" w:rsidRDefault="00FE2804">
      <w:pPr>
        <w:numPr>
          <w:ilvl w:val="0"/>
          <w:numId w:val="1"/>
        </w:numPr>
        <w:ind w:hanging="360"/>
      </w:pPr>
      <w:r>
        <w:t xml:space="preserve">Use of data and record keeping  </w:t>
      </w:r>
    </w:p>
    <w:p w14:paraId="777EBE13" w14:textId="77777777" w:rsidR="000713E2" w:rsidRDefault="00FE2804">
      <w:pPr>
        <w:numPr>
          <w:ilvl w:val="0"/>
          <w:numId w:val="1"/>
        </w:numPr>
        <w:ind w:hanging="360"/>
      </w:pPr>
      <w:r>
        <w:t xml:space="preserve">Publishing information  </w:t>
      </w:r>
    </w:p>
    <w:p w14:paraId="544ECAE0" w14:textId="77777777" w:rsidR="000713E2" w:rsidRDefault="00FE2804">
      <w:pPr>
        <w:numPr>
          <w:ilvl w:val="0"/>
          <w:numId w:val="1"/>
        </w:numPr>
        <w:ind w:hanging="360"/>
      </w:pPr>
      <w:r>
        <w:t xml:space="preserve">Joint commissioning, planning and delivery  </w:t>
      </w:r>
    </w:p>
    <w:p w14:paraId="6DC9C379" w14:textId="77777777" w:rsidR="000713E2" w:rsidRDefault="00FE2804">
      <w:pPr>
        <w:numPr>
          <w:ilvl w:val="0"/>
          <w:numId w:val="1"/>
        </w:numPr>
        <w:spacing w:after="228"/>
        <w:ind w:hanging="360"/>
      </w:pPr>
      <w:r>
        <w:t xml:space="preserve">Local Offer  </w:t>
      </w:r>
    </w:p>
    <w:p w14:paraId="705CD976" w14:textId="77777777" w:rsidR="000713E2" w:rsidRDefault="00FE2804">
      <w:pPr>
        <w:spacing w:after="110" w:line="259" w:lineRule="auto"/>
        <w:ind w:left="14" w:firstLine="0"/>
        <w:jc w:val="left"/>
      </w:pPr>
      <w:r>
        <w:rPr>
          <w:b/>
          <w:sz w:val="28"/>
        </w:rPr>
        <w:t xml:space="preserve"> </w:t>
      </w:r>
      <w:r>
        <w:t xml:space="preserve"> </w:t>
      </w:r>
    </w:p>
    <w:p w14:paraId="350F8246" w14:textId="77777777" w:rsidR="000713E2" w:rsidRDefault="00FE2804">
      <w:pPr>
        <w:spacing w:after="116" w:line="259" w:lineRule="auto"/>
        <w:ind w:left="14" w:firstLine="0"/>
        <w:jc w:val="left"/>
      </w:pPr>
      <w:r>
        <w:rPr>
          <w:b/>
          <w:sz w:val="28"/>
        </w:rPr>
        <w:t xml:space="preserve"> </w:t>
      </w:r>
      <w:r>
        <w:t xml:space="preserve"> </w:t>
      </w:r>
    </w:p>
    <w:p w14:paraId="2F057B64" w14:textId="77777777" w:rsidR="000713E2" w:rsidRDefault="00FE2804">
      <w:pPr>
        <w:spacing w:after="110" w:line="259" w:lineRule="auto"/>
        <w:ind w:left="14" w:firstLine="0"/>
        <w:jc w:val="left"/>
      </w:pPr>
      <w:r>
        <w:rPr>
          <w:b/>
          <w:sz w:val="28"/>
        </w:rPr>
        <w:t xml:space="preserve"> </w:t>
      </w:r>
      <w:r>
        <w:t xml:space="preserve"> </w:t>
      </w:r>
    </w:p>
    <w:p w14:paraId="005B7B81" w14:textId="77777777" w:rsidR="000713E2" w:rsidRDefault="00FE2804">
      <w:pPr>
        <w:spacing w:after="115" w:line="259" w:lineRule="auto"/>
        <w:ind w:left="14" w:firstLine="0"/>
        <w:jc w:val="left"/>
      </w:pPr>
      <w:r>
        <w:rPr>
          <w:b/>
          <w:sz w:val="28"/>
        </w:rPr>
        <w:t xml:space="preserve"> </w:t>
      </w:r>
      <w:r>
        <w:t xml:space="preserve"> </w:t>
      </w:r>
    </w:p>
    <w:p w14:paraId="509DC4FA" w14:textId="77777777" w:rsidR="000713E2" w:rsidRDefault="00FE2804">
      <w:pPr>
        <w:spacing w:after="110" w:line="259" w:lineRule="auto"/>
        <w:ind w:left="14" w:firstLine="0"/>
        <w:jc w:val="left"/>
      </w:pPr>
      <w:r>
        <w:rPr>
          <w:b/>
          <w:sz w:val="28"/>
        </w:rPr>
        <w:t xml:space="preserve"> </w:t>
      </w:r>
      <w:r>
        <w:t xml:space="preserve"> </w:t>
      </w:r>
    </w:p>
    <w:p w14:paraId="4F9A7EBE" w14:textId="77777777" w:rsidR="000713E2" w:rsidRDefault="00FE2804">
      <w:pPr>
        <w:spacing w:after="115" w:line="259" w:lineRule="auto"/>
        <w:ind w:left="14" w:firstLine="0"/>
        <w:jc w:val="left"/>
      </w:pPr>
      <w:r>
        <w:rPr>
          <w:b/>
          <w:sz w:val="28"/>
        </w:rPr>
        <w:t xml:space="preserve"> </w:t>
      </w:r>
      <w:r>
        <w:t xml:space="preserve"> </w:t>
      </w:r>
    </w:p>
    <w:p w14:paraId="74FD11AB" w14:textId="77777777" w:rsidR="000713E2" w:rsidRDefault="00FE2804">
      <w:pPr>
        <w:spacing w:after="113" w:line="259" w:lineRule="auto"/>
        <w:ind w:left="14" w:firstLine="0"/>
        <w:jc w:val="left"/>
      </w:pPr>
      <w:r>
        <w:rPr>
          <w:b/>
          <w:sz w:val="28"/>
        </w:rPr>
        <w:t xml:space="preserve"> </w:t>
      </w:r>
      <w:r>
        <w:t xml:space="preserve"> </w:t>
      </w:r>
    </w:p>
    <w:p w14:paraId="2B9BB460" w14:textId="77777777" w:rsidR="000713E2" w:rsidRDefault="00FE2804">
      <w:pPr>
        <w:spacing w:after="108" w:line="259" w:lineRule="auto"/>
        <w:ind w:left="14" w:firstLine="0"/>
        <w:jc w:val="left"/>
      </w:pPr>
      <w:r>
        <w:rPr>
          <w:b/>
          <w:sz w:val="28"/>
        </w:rPr>
        <w:t xml:space="preserve"> </w:t>
      </w:r>
      <w:r>
        <w:t xml:space="preserve"> </w:t>
      </w:r>
    </w:p>
    <w:p w14:paraId="0F6385E5" w14:textId="77777777" w:rsidR="000713E2" w:rsidRDefault="00FE2804">
      <w:pPr>
        <w:spacing w:after="118" w:line="259" w:lineRule="auto"/>
        <w:ind w:left="14" w:firstLine="0"/>
        <w:jc w:val="left"/>
      </w:pPr>
      <w:r>
        <w:rPr>
          <w:b/>
          <w:sz w:val="28"/>
        </w:rPr>
        <w:t xml:space="preserve"> </w:t>
      </w:r>
      <w:r>
        <w:t xml:space="preserve"> </w:t>
      </w:r>
    </w:p>
    <w:p w14:paraId="78144C73" w14:textId="77777777" w:rsidR="000713E2" w:rsidRDefault="00FE2804">
      <w:pPr>
        <w:spacing w:after="108" w:line="259" w:lineRule="auto"/>
        <w:ind w:left="14" w:firstLine="0"/>
        <w:jc w:val="left"/>
      </w:pPr>
      <w:r>
        <w:rPr>
          <w:b/>
          <w:sz w:val="28"/>
        </w:rPr>
        <w:t xml:space="preserve"> </w:t>
      </w:r>
      <w:r>
        <w:t xml:space="preserve"> </w:t>
      </w:r>
    </w:p>
    <w:p w14:paraId="3DC5C2B3" w14:textId="77777777" w:rsidR="000713E2" w:rsidRDefault="00FE2804">
      <w:pPr>
        <w:spacing w:after="118" w:line="259" w:lineRule="auto"/>
        <w:ind w:left="14" w:firstLine="0"/>
        <w:jc w:val="left"/>
      </w:pPr>
      <w:r>
        <w:rPr>
          <w:b/>
          <w:sz w:val="28"/>
        </w:rPr>
        <w:t xml:space="preserve"> </w:t>
      </w:r>
      <w:r>
        <w:t xml:space="preserve"> </w:t>
      </w:r>
    </w:p>
    <w:p w14:paraId="66CB2EA8" w14:textId="77777777" w:rsidR="000713E2" w:rsidRDefault="00FE2804">
      <w:pPr>
        <w:spacing w:after="108" w:line="259" w:lineRule="auto"/>
        <w:ind w:left="14" w:firstLine="0"/>
        <w:jc w:val="left"/>
      </w:pPr>
      <w:r>
        <w:rPr>
          <w:b/>
          <w:sz w:val="28"/>
        </w:rPr>
        <w:t xml:space="preserve"> </w:t>
      </w:r>
      <w:r>
        <w:t xml:space="preserve"> </w:t>
      </w:r>
    </w:p>
    <w:p w14:paraId="1BC9D6DF" w14:textId="271C06B7" w:rsidR="000713E2" w:rsidRDefault="00FE2804">
      <w:pPr>
        <w:spacing w:after="118" w:line="259" w:lineRule="auto"/>
        <w:ind w:left="14" w:firstLine="0"/>
        <w:jc w:val="left"/>
      </w:pPr>
      <w:r>
        <w:rPr>
          <w:b/>
          <w:sz w:val="28"/>
        </w:rPr>
        <w:t xml:space="preserve"> </w:t>
      </w:r>
      <w:r>
        <w:t xml:space="preserve"> </w:t>
      </w:r>
    </w:p>
    <w:p w14:paraId="793A5765" w14:textId="4E37B161" w:rsidR="00F479C5" w:rsidRDefault="00F479C5">
      <w:pPr>
        <w:spacing w:after="118" w:line="259" w:lineRule="auto"/>
        <w:ind w:left="14" w:firstLine="0"/>
        <w:jc w:val="left"/>
      </w:pPr>
    </w:p>
    <w:p w14:paraId="499CC176" w14:textId="1DB6A2F0" w:rsidR="00F479C5" w:rsidRDefault="00F479C5">
      <w:pPr>
        <w:spacing w:after="118" w:line="259" w:lineRule="auto"/>
        <w:ind w:left="14" w:firstLine="0"/>
        <w:jc w:val="left"/>
      </w:pPr>
    </w:p>
    <w:p w14:paraId="02958737" w14:textId="3D70FB08" w:rsidR="00F479C5" w:rsidRDefault="00F479C5">
      <w:pPr>
        <w:spacing w:after="118" w:line="259" w:lineRule="auto"/>
        <w:ind w:left="14" w:firstLine="0"/>
        <w:jc w:val="left"/>
      </w:pPr>
    </w:p>
    <w:p w14:paraId="325B48A3" w14:textId="77777777" w:rsidR="00F479C5" w:rsidRDefault="00F479C5">
      <w:pPr>
        <w:spacing w:after="118" w:line="259" w:lineRule="auto"/>
        <w:ind w:left="14" w:firstLine="0"/>
        <w:jc w:val="left"/>
      </w:pPr>
    </w:p>
    <w:p w14:paraId="2944FBCF" w14:textId="77777777" w:rsidR="000713E2" w:rsidRDefault="00FE2804">
      <w:pPr>
        <w:spacing w:after="108" w:line="259" w:lineRule="auto"/>
        <w:ind w:left="14" w:firstLine="0"/>
        <w:jc w:val="left"/>
      </w:pPr>
      <w:r>
        <w:rPr>
          <w:b/>
          <w:sz w:val="28"/>
        </w:rPr>
        <w:t xml:space="preserve"> </w:t>
      </w:r>
      <w:r>
        <w:t xml:space="preserve"> </w:t>
      </w:r>
    </w:p>
    <w:p w14:paraId="6A6926CC" w14:textId="01AFCE46" w:rsidR="000713E2" w:rsidRPr="000C78A4" w:rsidRDefault="00FE2804" w:rsidP="00CE2E1B">
      <w:pPr>
        <w:spacing w:after="118" w:line="259" w:lineRule="auto"/>
        <w:ind w:left="14" w:firstLine="0"/>
        <w:jc w:val="left"/>
        <w:rPr>
          <w:b/>
          <w:sz w:val="28"/>
          <w:szCs w:val="28"/>
        </w:rPr>
      </w:pPr>
      <w:r w:rsidRPr="000C78A4">
        <w:rPr>
          <w:b/>
          <w:sz w:val="28"/>
          <w:szCs w:val="28"/>
        </w:rPr>
        <w:lastRenderedPageBreak/>
        <w:t xml:space="preserve">Statement of Intent  </w:t>
      </w:r>
    </w:p>
    <w:p w14:paraId="5F0243FD" w14:textId="77777777" w:rsidR="000713E2" w:rsidRDefault="00FE2804">
      <w:pPr>
        <w:spacing w:after="4" w:line="267" w:lineRule="auto"/>
        <w:ind w:right="1"/>
      </w:pPr>
      <w:r>
        <w:rPr>
          <w:color w:val="353535"/>
        </w:rPr>
        <w:t xml:space="preserve">Buxton Community School is a place where all our staff and students feel happy, challenged, and supported to achieve their very best so that School is a place where students, staff, parents and governors are proud to be a part of. We continue to work together, to create and maintain the highest of standards. Our values, </w:t>
      </w:r>
      <w:r>
        <w:rPr>
          <w:b/>
          <w:color w:val="353535"/>
        </w:rPr>
        <w:t>Ready</w:t>
      </w:r>
      <w:r>
        <w:rPr>
          <w:color w:val="353535"/>
        </w:rPr>
        <w:t xml:space="preserve">, </w:t>
      </w:r>
      <w:r>
        <w:rPr>
          <w:b/>
          <w:color w:val="353535"/>
        </w:rPr>
        <w:t>Respectful</w:t>
      </w:r>
      <w:r>
        <w:rPr>
          <w:color w:val="353535"/>
        </w:rPr>
        <w:t xml:space="preserve"> and </w:t>
      </w:r>
      <w:r>
        <w:rPr>
          <w:b/>
          <w:color w:val="353535"/>
        </w:rPr>
        <w:t>Safe</w:t>
      </w:r>
      <w:r>
        <w:rPr>
          <w:color w:val="353535"/>
        </w:rPr>
        <w:t xml:space="preserve"> are instrumental in achieving this vision for our school. </w:t>
      </w:r>
    </w:p>
    <w:p w14:paraId="74F71F9E" w14:textId="77777777" w:rsidR="000713E2" w:rsidRDefault="00FE2804">
      <w:pPr>
        <w:spacing w:after="16" w:line="259" w:lineRule="auto"/>
        <w:ind w:left="14" w:firstLine="0"/>
        <w:jc w:val="left"/>
      </w:pPr>
      <w:r>
        <w:rPr>
          <w:color w:val="353535"/>
        </w:rPr>
        <w:t xml:space="preserve"> </w:t>
      </w:r>
    </w:p>
    <w:p w14:paraId="4784E104" w14:textId="77777777" w:rsidR="000713E2" w:rsidRDefault="00FE2804">
      <w:pPr>
        <w:spacing w:after="151"/>
      </w:pPr>
      <w:r>
        <w:t xml:space="preserve">This policy outlines the framework the school will use in meeting its duties, obligations and principal equality values in providing an appropriate high-quality education for pupils with SEND.   </w:t>
      </w:r>
    </w:p>
    <w:p w14:paraId="4FB93097" w14:textId="77777777" w:rsidR="000713E2" w:rsidRDefault="00FE2804">
      <w:pPr>
        <w:spacing w:after="154"/>
      </w:pPr>
      <w:r>
        <w:t xml:space="preserve">Through successful implementation of this policy, the school aims to eliminate discrimination and promote equal opportunities.   </w:t>
      </w:r>
    </w:p>
    <w:p w14:paraId="0E89FE67" w14:textId="77777777" w:rsidR="000713E2" w:rsidRDefault="00FE2804">
      <w:pPr>
        <w:spacing w:after="164"/>
      </w:pPr>
      <w:r>
        <w:t xml:space="preserve">The school will work with the LA in ensuring that the following principles underpin this policy:  </w:t>
      </w:r>
    </w:p>
    <w:p w14:paraId="5EF17E52" w14:textId="77777777" w:rsidR="000713E2" w:rsidRDefault="00FE2804">
      <w:pPr>
        <w:numPr>
          <w:ilvl w:val="0"/>
          <w:numId w:val="2"/>
        </w:numPr>
        <w:spacing w:after="46"/>
        <w:ind w:hanging="360"/>
      </w:pPr>
      <w:r>
        <w:t xml:space="preserve">The involvement of pupils and their parents in decision-making.  </w:t>
      </w:r>
    </w:p>
    <w:p w14:paraId="718805E0" w14:textId="77777777" w:rsidR="000713E2" w:rsidRDefault="00FE2804">
      <w:pPr>
        <w:numPr>
          <w:ilvl w:val="0"/>
          <w:numId w:val="2"/>
        </w:numPr>
        <w:ind w:hanging="360"/>
      </w:pPr>
      <w:r>
        <w:t xml:space="preserve">The early identification of pupils’ needs and early intervention to support them.  </w:t>
      </w:r>
    </w:p>
    <w:p w14:paraId="0A564668" w14:textId="77777777" w:rsidR="000713E2" w:rsidRDefault="00FE2804">
      <w:pPr>
        <w:numPr>
          <w:ilvl w:val="0"/>
          <w:numId w:val="2"/>
        </w:numPr>
        <w:ind w:hanging="360"/>
      </w:pPr>
      <w:r>
        <w:t xml:space="preserve">A focus on inclusive practice and removing barriers to learning.  </w:t>
      </w:r>
    </w:p>
    <w:p w14:paraId="2AD7CA24" w14:textId="77777777" w:rsidR="000713E2" w:rsidRDefault="00FE2804">
      <w:pPr>
        <w:numPr>
          <w:ilvl w:val="0"/>
          <w:numId w:val="2"/>
        </w:numPr>
        <w:ind w:hanging="360"/>
      </w:pPr>
      <w:r>
        <w:t xml:space="preserve">Collaboration between education, health and social care services to provide support.  </w:t>
      </w:r>
    </w:p>
    <w:p w14:paraId="3372900F" w14:textId="77777777" w:rsidR="000713E2" w:rsidRDefault="00FE2804">
      <w:pPr>
        <w:numPr>
          <w:ilvl w:val="0"/>
          <w:numId w:val="2"/>
        </w:numPr>
        <w:ind w:hanging="360"/>
      </w:pPr>
      <w:r>
        <w:t xml:space="preserve">High-quality provision to meet the needs of pupils with SEND.  </w:t>
      </w:r>
    </w:p>
    <w:p w14:paraId="4D0D6624" w14:textId="77777777" w:rsidR="000713E2" w:rsidRDefault="00FE2804">
      <w:pPr>
        <w:numPr>
          <w:ilvl w:val="0"/>
          <w:numId w:val="2"/>
        </w:numPr>
        <w:ind w:hanging="360"/>
      </w:pPr>
      <w:r>
        <w:t xml:space="preserve">Greater choice and control for pupils and their parents over their support.  </w:t>
      </w:r>
    </w:p>
    <w:p w14:paraId="161452FD" w14:textId="77777777" w:rsidR="000713E2" w:rsidRDefault="00FE2804">
      <w:pPr>
        <w:numPr>
          <w:ilvl w:val="0"/>
          <w:numId w:val="2"/>
        </w:numPr>
        <w:spacing w:after="180"/>
        <w:ind w:hanging="360"/>
      </w:pPr>
      <w:r>
        <w:t xml:space="preserve">Successful preparation for adulthood, including independent living and employment.  </w:t>
      </w:r>
    </w:p>
    <w:p w14:paraId="24C07A92" w14:textId="77777777" w:rsidR="000713E2" w:rsidRDefault="00FE2804">
      <w:pPr>
        <w:spacing w:after="156"/>
      </w:pPr>
      <w:r>
        <w:t xml:space="preserve">Under the Equality Act 2010, a disability is a physical or mental impairment which has a </w:t>
      </w:r>
      <w:proofErr w:type="spellStart"/>
      <w:r>
        <w:t>longterm</w:t>
      </w:r>
      <w:proofErr w:type="spellEnd"/>
      <w:r>
        <w:t xml:space="preserve"> and substantial adverse effect on a person’s ability to carry out normal day-to-day activities. For the purposes of this policy, a pupil is defined as having SEND if they have:  </w:t>
      </w:r>
    </w:p>
    <w:p w14:paraId="072AF188" w14:textId="77777777" w:rsidR="000713E2" w:rsidRDefault="00FE2804">
      <w:pPr>
        <w:numPr>
          <w:ilvl w:val="0"/>
          <w:numId w:val="2"/>
        </w:numPr>
        <w:ind w:hanging="360"/>
      </w:pPr>
      <w:r>
        <w:t xml:space="preserve">A significantly greater difficulty in learning than most others of the same age.  </w:t>
      </w:r>
    </w:p>
    <w:p w14:paraId="1580B49E" w14:textId="77777777" w:rsidR="000713E2" w:rsidRDefault="00FE2804">
      <w:pPr>
        <w:numPr>
          <w:ilvl w:val="0"/>
          <w:numId w:val="2"/>
        </w:numPr>
        <w:ind w:hanging="360"/>
      </w:pPr>
      <w:r>
        <w:t xml:space="preserve">A disability or health condition that prevents or hinders them from making use of educational facilities used by peers of the same age in mainstream settings.  </w:t>
      </w:r>
    </w:p>
    <w:p w14:paraId="059DCC72" w14:textId="77777777" w:rsidR="000713E2" w:rsidRDefault="00FE2804">
      <w:pPr>
        <w:numPr>
          <w:ilvl w:val="0"/>
          <w:numId w:val="2"/>
        </w:numPr>
        <w:spacing w:after="203"/>
        <w:ind w:hanging="360"/>
      </w:pPr>
      <w:r>
        <w:t xml:space="preserve">Special educational provision that is additional to or different from that made generally for other children or young people of the same age by mainstream settings.  </w:t>
      </w:r>
    </w:p>
    <w:p w14:paraId="11B8E9FD" w14:textId="77777777" w:rsidR="000713E2" w:rsidRDefault="00FE2804">
      <w:pPr>
        <w:spacing w:after="153" w:line="259" w:lineRule="auto"/>
        <w:ind w:left="14" w:firstLine="0"/>
        <w:jc w:val="left"/>
      </w:pPr>
      <w:r>
        <w:t xml:space="preserve">  </w:t>
      </w:r>
    </w:p>
    <w:p w14:paraId="7DF547B4" w14:textId="77777777" w:rsidR="000713E2" w:rsidRDefault="00FE2804">
      <w:pPr>
        <w:spacing w:after="163" w:line="259" w:lineRule="auto"/>
        <w:ind w:left="14" w:firstLine="0"/>
        <w:jc w:val="left"/>
      </w:pPr>
      <w:r>
        <w:t xml:space="preserve">  </w:t>
      </w:r>
    </w:p>
    <w:p w14:paraId="45CCB874" w14:textId="77777777" w:rsidR="000713E2" w:rsidRDefault="00FE2804">
      <w:pPr>
        <w:spacing w:after="156" w:line="259" w:lineRule="auto"/>
        <w:ind w:left="14" w:firstLine="0"/>
        <w:jc w:val="left"/>
      </w:pPr>
      <w:r>
        <w:t xml:space="preserve">  </w:t>
      </w:r>
    </w:p>
    <w:p w14:paraId="59CD21EA" w14:textId="77777777" w:rsidR="000713E2" w:rsidRDefault="00FE2804">
      <w:pPr>
        <w:spacing w:after="155" w:line="259" w:lineRule="auto"/>
        <w:ind w:left="14" w:firstLine="0"/>
        <w:jc w:val="left"/>
      </w:pPr>
      <w:r>
        <w:t xml:space="preserve">  </w:t>
      </w:r>
    </w:p>
    <w:p w14:paraId="2D9AFDCD" w14:textId="77777777" w:rsidR="000713E2" w:rsidRDefault="00FE2804">
      <w:pPr>
        <w:spacing w:after="160" w:line="259" w:lineRule="auto"/>
        <w:ind w:left="14" w:firstLine="0"/>
        <w:jc w:val="left"/>
      </w:pPr>
      <w:r>
        <w:t xml:space="preserve">  </w:t>
      </w:r>
    </w:p>
    <w:p w14:paraId="2E077B9D" w14:textId="77777777" w:rsidR="000713E2" w:rsidRDefault="00FE2804">
      <w:pPr>
        <w:spacing w:after="158" w:line="259" w:lineRule="auto"/>
        <w:ind w:left="14" w:firstLine="0"/>
        <w:jc w:val="left"/>
      </w:pPr>
      <w:r>
        <w:t xml:space="preserve">  </w:t>
      </w:r>
    </w:p>
    <w:p w14:paraId="701DFD37" w14:textId="77777777" w:rsidR="000713E2" w:rsidRDefault="00FE2804">
      <w:pPr>
        <w:spacing w:after="160" w:line="259" w:lineRule="auto"/>
        <w:ind w:left="14" w:firstLine="0"/>
        <w:jc w:val="left"/>
      </w:pPr>
      <w:r>
        <w:t xml:space="preserve">  </w:t>
      </w:r>
    </w:p>
    <w:p w14:paraId="49881640" w14:textId="77777777" w:rsidR="000713E2" w:rsidRDefault="00FE2804">
      <w:pPr>
        <w:spacing w:after="153" w:line="259" w:lineRule="auto"/>
        <w:ind w:left="14" w:firstLine="0"/>
        <w:jc w:val="left"/>
      </w:pPr>
      <w:r>
        <w:t xml:space="preserve">  </w:t>
      </w:r>
    </w:p>
    <w:p w14:paraId="04CA650D" w14:textId="77777777" w:rsidR="000713E2" w:rsidRDefault="00FE2804">
      <w:pPr>
        <w:spacing w:after="163" w:line="259" w:lineRule="auto"/>
        <w:ind w:left="14" w:firstLine="0"/>
        <w:jc w:val="left"/>
      </w:pPr>
      <w:r>
        <w:t xml:space="preserve">  </w:t>
      </w:r>
    </w:p>
    <w:p w14:paraId="6393685B" w14:textId="77777777" w:rsidR="000713E2" w:rsidRDefault="00FE2804">
      <w:pPr>
        <w:spacing w:after="235" w:line="259" w:lineRule="auto"/>
        <w:ind w:left="14" w:firstLine="0"/>
        <w:jc w:val="left"/>
      </w:pPr>
      <w:r>
        <w:t xml:space="preserve">  </w:t>
      </w:r>
    </w:p>
    <w:p w14:paraId="29175396" w14:textId="77777777" w:rsidR="000713E2" w:rsidRDefault="00FE2804">
      <w:pPr>
        <w:spacing w:after="0" w:line="259" w:lineRule="auto"/>
        <w:ind w:left="14" w:firstLine="0"/>
        <w:jc w:val="left"/>
      </w:pPr>
      <w:r>
        <w:rPr>
          <w:b/>
          <w:sz w:val="28"/>
        </w:rPr>
        <w:t xml:space="preserve"> </w:t>
      </w:r>
      <w:r>
        <w:t xml:space="preserve"> </w:t>
      </w:r>
    </w:p>
    <w:p w14:paraId="7EEE63E0" w14:textId="77777777" w:rsidR="000713E2" w:rsidRDefault="00FE2804">
      <w:pPr>
        <w:spacing w:after="0" w:line="259" w:lineRule="auto"/>
        <w:ind w:left="14" w:firstLine="0"/>
        <w:jc w:val="left"/>
      </w:pPr>
      <w:r>
        <w:rPr>
          <w:b/>
          <w:sz w:val="28"/>
        </w:rPr>
        <w:t xml:space="preserve"> </w:t>
      </w:r>
      <w:r>
        <w:t xml:space="preserve"> </w:t>
      </w:r>
    </w:p>
    <w:p w14:paraId="1A7A8608" w14:textId="77777777" w:rsidR="000713E2" w:rsidRDefault="00FE2804">
      <w:pPr>
        <w:pStyle w:val="Heading1"/>
        <w:ind w:left="355" w:hanging="360"/>
      </w:pPr>
      <w:r>
        <w:lastRenderedPageBreak/>
        <w:t xml:space="preserve">Aims of Buxton Community School’s SEND provision  </w:t>
      </w:r>
    </w:p>
    <w:p w14:paraId="6974ABE8" w14:textId="77777777" w:rsidR="000713E2" w:rsidRDefault="00FE2804">
      <w:pPr>
        <w:spacing w:after="174"/>
      </w:pPr>
      <w:r>
        <w:t xml:space="preserve">Buxton Community School aims to achieve the following:  </w:t>
      </w:r>
    </w:p>
    <w:p w14:paraId="3BF3DCAA" w14:textId="77777777" w:rsidR="000713E2" w:rsidRDefault="00FE2804">
      <w:pPr>
        <w:numPr>
          <w:ilvl w:val="0"/>
          <w:numId w:val="3"/>
        </w:numPr>
        <w:spacing w:after="13" w:line="261" w:lineRule="auto"/>
        <w:ind w:hanging="360"/>
        <w:jc w:val="left"/>
      </w:pPr>
      <w:r>
        <w:rPr>
          <w:color w:val="353535"/>
        </w:rPr>
        <w:t xml:space="preserve">Provide a calm and caring environment, in which everyone can feel secure and where our young people will develop a sense of responsibility, initiative and self- discipline. </w:t>
      </w:r>
    </w:p>
    <w:p w14:paraId="1565497E" w14:textId="77777777" w:rsidR="000713E2" w:rsidRDefault="00FE2804">
      <w:pPr>
        <w:numPr>
          <w:ilvl w:val="0"/>
          <w:numId w:val="3"/>
        </w:numPr>
        <w:spacing w:after="13" w:line="261" w:lineRule="auto"/>
        <w:ind w:hanging="360"/>
        <w:jc w:val="left"/>
      </w:pPr>
      <w:r>
        <w:rPr>
          <w:color w:val="353535"/>
        </w:rPr>
        <w:t xml:space="preserve">Enable our young people to develop open, lively, enquiring and confident minds, so that they will emerge as independent thinkers, effective communicators and lifelong learners. We want our young people to be reflective, ask questions, challenge, and always seek to make sense of the world and their place in it. </w:t>
      </w:r>
    </w:p>
    <w:p w14:paraId="69C1112E" w14:textId="77777777" w:rsidR="000713E2" w:rsidRDefault="00FE2804">
      <w:pPr>
        <w:numPr>
          <w:ilvl w:val="0"/>
          <w:numId w:val="3"/>
        </w:numPr>
        <w:spacing w:after="13" w:line="261" w:lineRule="auto"/>
        <w:ind w:hanging="360"/>
        <w:jc w:val="left"/>
      </w:pPr>
      <w:r>
        <w:rPr>
          <w:color w:val="353535"/>
        </w:rPr>
        <w:t xml:space="preserve">Provide a quality curriculum that takes account of the needs and the potential of every learner, and that reflects the breadth of human experience and achievement. We also aim to involve students in a wide range of additional opportunities, activities and experiences to broaden their understanding of the world. </w:t>
      </w:r>
    </w:p>
    <w:p w14:paraId="2EBD0A92" w14:textId="77777777" w:rsidR="000713E2" w:rsidRDefault="00FE2804">
      <w:pPr>
        <w:numPr>
          <w:ilvl w:val="0"/>
          <w:numId w:val="3"/>
        </w:numPr>
        <w:spacing w:after="13" w:line="261" w:lineRule="auto"/>
        <w:ind w:hanging="360"/>
        <w:jc w:val="left"/>
      </w:pPr>
      <w:r>
        <w:rPr>
          <w:color w:val="353535"/>
        </w:rPr>
        <w:t xml:space="preserve">Offer support, guidance and encouragement and to instil confidence and self- belief. Equally, we shall make demands, and require hard work and effort, so that our young people will be motivated to see new potential and possibilities for themselves. We shall recognise, reward and celebrate achievement of all kinds, and we shall encourage the pursuit of excellence. </w:t>
      </w:r>
    </w:p>
    <w:p w14:paraId="254B5C5B" w14:textId="77777777" w:rsidR="000713E2" w:rsidRDefault="00FE2804">
      <w:pPr>
        <w:numPr>
          <w:ilvl w:val="0"/>
          <w:numId w:val="3"/>
        </w:numPr>
        <w:spacing w:after="13" w:line="261" w:lineRule="auto"/>
        <w:ind w:hanging="360"/>
        <w:jc w:val="left"/>
      </w:pPr>
      <w:r>
        <w:rPr>
          <w:color w:val="353535"/>
        </w:rPr>
        <w:t xml:space="preserve">Prepare our young people for the opportunities, challenges and tensions that occur in their community and in society at large - through active involvement in the life and values of the school, and by promoting qualities such as understanding, tolerance, respect, pride, generosity of spirit and optimism. </w:t>
      </w:r>
    </w:p>
    <w:p w14:paraId="5722D650" w14:textId="77777777" w:rsidR="000713E2" w:rsidRDefault="00FE2804">
      <w:pPr>
        <w:numPr>
          <w:ilvl w:val="0"/>
          <w:numId w:val="3"/>
        </w:numPr>
        <w:spacing w:after="13" w:line="261" w:lineRule="auto"/>
        <w:ind w:hanging="360"/>
        <w:jc w:val="left"/>
      </w:pPr>
      <w:r>
        <w:rPr>
          <w:color w:val="353535"/>
        </w:rPr>
        <w:t xml:space="preserve">Gain the trust and confidence of parents and the wider community, by working in open and genuine partnership and by sharing both our successes and our difficulties. We also aim to work in close and effective collaboration with all other organisations that contribute to the education and development of young people, including our partner primary schools, Higher Education and business and industry. </w:t>
      </w:r>
    </w:p>
    <w:p w14:paraId="6E84B14C" w14:textId="77777777" w:rsidR="000713E2" w:rsidRDefault="00FE2804">
      <w:pPr>
        <w:numPr>
          <w:ilvl w:val="0"/>
          <w:numId w:val="3"/>
        </w:numPr>
        <w:spacing w:after="13" w:line="261" w:lineRule="auto"/>
        <w:ind w:hanging="360"/>
        <w:jc w:val="left"/>
      </w:pPr>
      <w:r>
        <w:rPr>
          <w:color w:val="353535"/>
        </w:rPr>
        <w:t xml:space="preserve">Be a school that plays a full and effective part in the community - by involving ourselves in the social, economic and cultural life of the community; by recognising that our facilities represent an important community resource; and through the widest possible involvement of the community itself in the life of the school. </w:t>
      </w:r>
    </w:p>
    <w:p w14:paraId="7392A293" w14:textId="77777777" w:rsidR="000713E2" w:rsidRDefault="00FE2804">
      <w:pPr>
        <w:numPr>
          <w:ilvl w:val="0"/>
          <w:numId w:val="3"/>
        </w:numPr>
        <w:spacing w:after="12" w:line="262" w:lineRule="auto"/>
        <w:ind w:hanging="360"/>
        <w:jc w:val="left"/>
      </w:pPr>
      <w:r>
        <w:t xml:space="preserve">To ensure full entitlement and access for SEN pupils to high quality education within a broad, balanced and relevant curriculum, so they can reach their full potential and enhance their self-esteem.  </w:t>
      </w:r>
    </w:p>
    <w:p w14:paraId="5B73C5E1" w14:textId="77777777" w:rsidR="000713E2" w:rsidRDefault="00FE2804">
      <w:pPr>
        <w:numPr>
          <w:ilvl w:val="0"/>
          <w:numId w:val="3"/>
        </w:numPr>
        <w:spacing w:after="14" w:line="262" w:lineRule="auto"/>
        <w:ind w:hanging="360"/>
        <w:jc w:val="left"/>
      </w:pPr>
      <w:r>
        <w:t xml:space="preserve">To educate pupils, wherever possible alongside their peers within normal curriculum of mainstream school </w:t>
      </w:r>
      <w:proofErr w:type="gramStart"/>
      <w:r>
        <w:t>taking into account</w:t>
      </w:r>
      <w:proofErr w:type="gramEnd"/>
      <w:r>
        <w:t xml:space="preserve"> the wishes of parents and child. Sometimes it will be necessary to dis-apply pupils from the national curriculum to provide an alternative curriculum or to give them time-out to rest or consolidate learning in other areas. </w:t>
      </w:r>
    </w:p>
    <w:p w14:paraId="037B38E9" w14:textId="77777777" w:rsidR="000713E2" w:rsidRDefault="00FE2804">
      <w:pPr>
        <w:numPr>
          <w:ilvl w:val="0"/>
          <w:numId w:val="3"/>
        </w:numPr>
        <w:ind w:hanging="360"/>
        <w:jc w:val="left"/>
      </w:pPr>
      <w:r>
        <w:t xml:space="preserve">To stimulate and/or maintain pupil curiosity, interest and enjoyment in their own education.  </w:t>
      </w:r>
    </w:p>
    <w:p w14:paraId="2942F2E6" w14:textId="77777777" w:rsidR="000713E2" w:rsidRDefault="00FE2804">
      <w:pPr>
        <w:numPr>
          <w:ilvl w:val="0"/>
          <w:numId w:val="3"/>
        </w:numPr>
        <w:spacing w:after="12" w:line="262" w:lineRule="auto"/>
        <w:ind w:hanging="360"/>
        <w:jc w:val="left"/>
      </w:pPr>
      <w:r>
        <w:t xml:space="preserve">To enable SEN pupils to be familiar with a body of knowledge, skills and principles and vocabulary in order for them to lead full and productive lives.  The curriculum must be broad to promote intellectual, emotional, social and physical development in order that pupils can develop as valuable members of society both now and in the future.  </w:t>
      </w:r>
    </w:p>
    <w:p w14:paraId="086D3A80" w14:textId="77777777" w:rsidR="000713E2" w:rsidRDefault="00FE2804">
      <w:pPr>
        <w:numPr>
          <w:ilvl w:val="0"/>
          <w:numId w:val="3"/>
        </w:numPr>
        <w:ind w:hanging="360"/>
        <w:jc w:val="left"/>
      </w:pPr>
      <w:r>
        <w:t xml:space="preserve">To identify and assess pupils with SEN as early and as thoroughly as is possible in order to implement appropriate interventions.  </w:t>
      </w:r>
    </w:p>
    <w:p w14:paraId="6169E4EA" w14:textId="77777777" w:rsidR="000713E2" w:rsidRDefault="00FE2804">
      <w:pPr>
        <w:numPr>
          <w:ilvl w:val="0"/>
          <w:numId w:val="3"/>
        </w:numPr>
        <w:ind w:hanging="360"/>
        <w:jc w:val="left"/>
      </w:pPr>
      <w:r>
        <w:t xml:space="preserve">To fully involve parents and pupils in the identification, assessment and delivery of SEN and to strive for close co-operation between all services concerned.  </w:t>
      </w:r>
    </w:p>
    <w:p w14:paraId="367FC97D" w14:textId="77777777" w:rsidR="000713E2" w:rsidRDefault="00FE2804">
      <w:pPr>
        <w:numPr>
          <w:ilvl w:val="0"/>
          <w:numId w:val="3"/>
        </w:numPr>
        <w:spacing w:after="1" w:line="262" w:lineRule="auto"/>
        <w:ind w:hanging="360"/>
        <w:jc w:val="left"/>
      </w:pPr>
      <w:r>
        <w:lastRenderedPageBreak/>
        <w:t xml:space="preserve">To meet the needs of all pupils who have been identified as having SEN by offering continual and appropriate forms of educational provision by the most efficient use of all available resources.  </w:t>
      </w:r>
    </w:p>
    <w:p w14:paraId="5F618A23" w14:textId="77777777" w:rsidR="000713E2" w:rsidRDefault="00FE2804">
      <w:pPr>
        <w:spacing w:after="158" w:line="259" w:lineRule="auto"/>
        <w:ind w:left="734" w:firstLine="0"/>
        <w:jc w:val="left"/>
      </w:pPr>
      <w:r>
        <w:t xml:space="preserve">  </w:t>
      </w:r>
    </w:p>
    <w:p w14:paraId="3BFD56BA" w14:textId="77777777" w:rsidR="000713E2" w:rsidRDefault="00FE2804">
      <w:pPr>
        <w:pStyle w:val="Heading1"/>
        <w:ind w:left="355" w:hanging="360"/>
      </w:pPr>
      <w:r>
        <w:t xml:space="preserve">Objectives of Buxton Community School’s SEND provision  </w:t>
      </w:r>
    </w:p>
    <w:p w14:paraId="00F4FAA3" w14:textId="77777777" w:rsidR="000713E2" w:rsidRDefault="00FE2804">
      <w:pPr>
        <w:spacing w:after="165"/>
      </w:pPr>
      <w:r>
        <w:t xml:space="preserve">Every school is required to identify and address the SEND of the pupils that they support. Through the implementation of this policy, the school will:   </w:t>
      </w:r>
    </w:p>
    <w:p w14:paraId="513FE341" w14:textId="77777777" w:rsidR="000713E2" w:rsidRDefault="00FE2804">
      <w:pPr>
        <w:numPr>
          <w:ilvl w:val="0"/>
          <w:numId w:val="4"/>
        </w:numPr>
        <w:ind w:left="714" w:hanging="355"/>
      </w:pPr>
      <w:r>
        <w:t xml:space="preserve">Use their best endeavours to make sure that pupils with SEND get the support they need to access the school’s broad and balanced curriculum.  </w:t>
      </w:r>
    </w:p>
    <w:p w14:paraId="1AFE1C9E" w14:textId="77777777" w:rsidR="000713E2" w:rsidRDefault="00FE2804">
      <w:pPr>
        <w:numPr>
          <w:ilvl w:val="0"/>
          <w:numId w:val="4"/>
        </w:numPr>
        <w:ind w:left="714" w:hanging="355"/>
      </w:pPr>
      <w:r>
        <w:t xml:space="preserve">Ensure that pupils with SEND engage in the activities of the school alongside pupils who do not have SEND.  </w:t>
      </w:r>
    </w:p>
    <w:p w14:paraId="219C9CD6" w14:textId="77777777" w:rsidR="000713E2" w:rsidRDefault="00FE2804">
      <w:pPr>
        <w:numPr>
          <w:ilvl w:val="0"/>
          <w:numId w:val="4"/>
        </w:numPr>
        <w:ind w:left="714" w:hanging="355"/>
      </w:pPr>
      <w:r>
        <w:t xml:space="preserve">Ensure there is high-quality provision to meet the needs of pupils with SEND, with specific focus on inclusive practice and removing barriers to learning.  </w:t>
      </w:r>
    </w:p>
    <w:p w14:paraId="10398381" w14:textId="77777777" w:rsidR="000713E2" w:rsidRDefault="00FE2804">
      <w:pPr>
        <w:numPr>
          <w:ilvl w:val="0"/>
          <w:numId w:val="4"/>
        </w:numPr>
        <w:ind w:left="714" w:hanging="355"/>
      </w:pPr>
      <w:r>
        <w:t xml:space="preserve">Fulfil its statutory duties towards pupils with SEND in light of the SEND code of practice.  </w:t>
      </w:r>
    </w:p>
    <w:p w14:paraId="0976A377" w14:textId="77777777" w:rsidR="000713E2" w:rsidRDefault="00FE2804">
      <w:pPr>
        <w:numPr>
          <w:ilvl w:val="0"/>
          <w:numId w:val="4"/>
        </w:numPr>
        <w:ind w:left="714" w:hanging="355"/>
      </w:pPr>
      <w:r>
        <w:t xml:space="preserve">Promote disability equality and equality of opportunity, fulfilling its duties under the Equality Act 2010 towards individual disabled pupils.  </w:t>
      </w:r>
    </w:p>
    <w:p w14:paraId="2769B72B" w14:textId="77777777" w:rsidR="000713E2" w:rsidRDefault="00FE2804">
      <w:pPr>
        <w:numPr>
          <w:ilvl w:val="0"/>
          <w:numId w:val="4"/>
        </w:numPr>
        <w:ind w:left="714" w:hanging="355"/>
      </w:pPr>
      <w:r>
        <w:t xml:space="preserve">Make reasonable adjustments, including the provision of auxiliary aids and services, to ensure that disabled pupils are not at a substantial disadvantage compared with their peers.   </w:t>
      </w:r>
    </w:p>
    <w:p w14:paraId="1DA4A32C" w14:textId="77777777" w:rsidR="000713E2" w:rsidRDefault="00FE2804">
      <w:pPr>
        <w:numPr>
          <w:ilvl w:val="0"/>
          <w:numId w:val="4"/>
        </w:numPr>
        <w:ind w:left="714" w:hanging="355"/>
      </w:pPr>
      <w:r>
        <w:t xml:space="preserve">Designate a teacher to be responsible for coordinating SEND provision, i.e. the SENDCo.  </w:t>
      </w:r>
    </w:p>
    <w:p w14:paraId="50148B73" w14:textId="77777777" w:rsidR="000713E2" w:rsidRDefault="00FE2804">
      <w:pPr>
        <w:numPr>
          <w:ilvl w:val="0"/>
          <w:numId w:val="4"/>
        </w:numPr>
        <w:ind w:left="714" w:hanging="355"/>
      </w:pPr>
      <w:r>
        <w:t xml:space="preserve">Inform parents when they are making special educational provision for their child.  </w:t>
      </w:r>
    </w:p>
    <w:p w14:paraId="3F36AB05" w14:textId="77777777" w:rsidR="000713E2" w:rsidRDefault="00FE2804">
      <w:pPr>
        <w:numPr>
          <w:ilvl w:val="0"/>
          <w:numId w:val="4"/>
        </w:numPr>
        <w:ind w:left="714" w:hanging="355"/>
      </w:pPr>
      <w:r>
        <w:t xml:space="preserve">Review, prepare and publish important information about the school and its implementation of relevant SEND policies, including:  </w:t>
      </w:r>
    </w:p>
    <w:p w14:paraId="2F4BBC67" w14:textId="77777777" w:rsidR="000713E2" w:rsidRDefault="00FE2804">
      <w:pPr>
        <w:numPr>
          <w:ilvl w:val="1"/>
          <w:numId w:val="4"/>
        </w:numPr>
        <w:ind w:hanging="360"/>
      </w:pPr>
      <w:r>
        <w:t xml:space="preserve">Accessibility plans setting out how they plan to increase access to the curriculum and the physical environment for pupils with SEND.  </w:t>
      </w:r>
    </w:p>
    <w:p w14:paraId="0787903E" w14:textId="77777777" w:rsidR="000713E2" w:rsidRDefault="00FE2804">
      <w:pPr>
        <w:numPr>
          <w:ilvl w:val="1"/>
          <w:numId w:val="4"/>
        </w:numPr>
        <w:spacing w:after="82"/>
        <w:ind w:hanging="360"/>
      </w:pPr>
      <w:r>
        <w:t xml:space="preserve">Information about the admission arrangements for pupils with SEND and the steps taken to prevent them being treated less favourably than others.  </w:t>
      </w:r>
    </w:p>
    <w:p w14:paraId="76B53F4F" w14:textId="77777777" w:rsidR="000713E2" w:rsidRDefault="00FE2804">
      <w:pPr>
        <w:numPr>
          <w:ilvl w:val="1"/>
          <w:numId w:val="4"/>
        </w:numPr>
        <w:ind w:hanging="360"/>
      </w:pPr>
      <w:r>
        <w:t xml:space="preserve">A SEN information report about the implementation of the school’s policy for pupils with SEND.  </w:t>
      </w:r>
    </w:p>
    <w:p w14:paraId="224AC106" w14:textId="77777777" w:rsidR="000713E2" w:rsidRDefault="00FE2804">
      <w:pPr>
        <w:spacing w:after="124" w:line="259" w:lineRule="auto"/>
        <w:ind w:left="1094" w:firstLine="0"/>
        <w:jc w:val="left"/>
      </w:pPr>
      <w:r>
        <w:t xml:space="preserve">  </w:t>
      </w:r>
    </w:p>
    <w:p w14:paraId="28DBB84E" w14:textId="77777777" w:rsidR="000713E2" w:rsidRDefault="00FE2804">
      <w:pPr>
        <w:pStyle w:val="Heading1"/>
        <w:ind w:left="355" w:hanging="360"/>
      </w:pPr>
      <w:r>
        <w:t xml:space="preserve">Legal frameworks, statutory and non-statutory guidance  </w:t>
      </w:r>
    </w:p>
    <w:p w14:paraId="103A59DC" w14:textId="77777777" w:rsidR="000713E2" w:rsidRDefault="00FE2804">
      <w:pPr>
        <w:spacing w:after="160"/>
      </w:pPr>
      <w:r>
        <w:t xml:space="preserve">This policy has due regard to all relevant legislation including, but not limited to, the following:   </w:t>
      </w:r>
    </w:p>
    <w:p w14:paraId="29961860" w14:textId="77777777" w:rsidR="000713E2" w:rsidRDefault="00FE2804">
      <w:pPr>
        <w:numPr>
          <w:ilvl w:val="0"/>
          <w:numId w:val="5"/>
        </w:numPr>
        <w:ind w:hanging="360"/>
      </w:pPr>
      <w:r>
        <w:t xml:space="preserve">Local Government Act 1974  </w:t>
      </w:r>
    </w:p>
    <w:p w14:paraId="7E31F157" w14:textId="77777777" w:rsidR="000713E2" w:rsidRDefault="00FE2804">
      <w:pPr>
        <w:numPr>
          <w:ilvl w:val="0"/>
          <w:numId w:val="5"/>
        </w:numPr>
        <w:ind w:hanging="360"/>
      </w:pPr>
      <w:r>
        <w:t xml:space="preserve">Disabled Persons (Services, Consultation and Representation) Act 1986  </w:t>
      </w:r>
    </w:p>
    <w:p w14:paraId="5D0487F8" w14:textId="77777777" w:rsidR="000713E2" w:rsidRDefault="00FE2804">
      <w:pPr>
        <w:numPr>
          <w:ilvl w:val="0"/>
          <w:numId w:val="5"/>
        </w:numPr>
        <w:ind w:hanging="360"/>
      </w:pPr>
      <w:r>
        <w:t xml:space="preserve">Children Act 1989  </w:t>
      </w:r>
    </w:p>
    <w:p w14:paraId="11E12E8E" w14:textId="77777777" w:rsidR="000713E2" w:rsidRDefault="00FE2804">
      <w:pPr>
        <w:numPr>
          <w:ilvl w:val="0"/>
          <w:numId w:val="5"/>
        </w:numPr>
        <w:ind w:hanging="360"/>
      </w:pPr>
      <w:r>
        <w:t xml:space="preserve">Education Act 1996  </w:t>
      </w:r>
    </w:p>
    <w:p w14:paraId="06C3C1ED" w14:textId="77777777" w:rsidR="000713E2" w:rsidRDefault="00FE2804">
      <w:pPr>
        <w:numPr>
          <w:ilvl w:val="0"/>
          <w:numId w:val="5"/>
        </w:numPr>
        <w:ind w:hanging="360"/>
      </w:pPr>
      <w:r>
        <w:t xml:space="preserve">Education Act 2002  </w:t>
      </w:r>
    </w:p>
    <w:p w14:paraId="1EF34763" w14:textId="77777777" w:rsidR="000713E2" w:rsidRDefault="00FE2804">
      <w:pPr>
        <w:numPr>
          <w:ilvl w:val="0"/>
          <w:numId w:val="5"/>
        </w:numPr>
        <w:ind w:hanging="360"/>
      </w:pPr>
      <w:r>
        <w:t xml:space="preserve">Mental Capacity Act 2005  </w:t>
      </w:r>
    </w:p>
    <w:p w14:paraId="760673D5" w14:textId="77777777" w:rsidR="000713E2" w:rsidRDefault="00FE2804">
      <w:pPr>
        <w:numPr>
          <w:ilvl w:val="0"/>
          <w:numId w:val="5"/>
        </w:numPr>
        <w:ind w:hanging="360"/>
      </w:pPr>
      <w:r>
        <w:t xml:space="preserve">Equality Act 2010  </w:t>
      </w:r>
    </w:p>
    <w:p w14:paraId="7096AE88" w14:textId="77777777" w:rsidR="000713E2" w:rsidRDefault="00FE2804">
      <w:pPr>
        <w:numPr>
          <w:ilvl w:val="0"/>
          <w:numId w:val="5"/>
        </w:numPr>
        <w:ind w:hanging="360"/>
      </w:pPr>
      <w:r>
        <w:t xml:space="preserve">The Equality Act 2010 (Disability) Regulations 2010  </w:t>
      </w:r>
    </w:p>
    <w:p w14:paraId="5FB296DC" w14:textId="77777777" w:rsidR="000713E2" w:rsidRDefault="00FE2804">
      <w:pPr>
        <w:numPr>
          <w:ilvl w:val="0"/>
          <w:numId w:val="5"/>
        </w:numPr>
        <w:ind w:hanging="360"/>
      </w:pPr>
      <w:r>
        <w:t xml:space="preserve">Children and Families Act 2014   </w:t>
      </w:r>
    </w:p>
    <w:p w14:paraId="61524EB6" w14:textId="77777777" w:rsidR="000713E2" w:rsidRDefault="00FE2804">
      <w:pPr>
        <w:numPr>
          <w:ilvl w:val="0"/>
          <w:numId w:val="5"/>
        </w:numPr>
        <w:ind w:hanging="360"/>
      </w:pPr>
      <w:r>
        <w:t xml:space="preserve">The Special Educational Needs (Personal Budgets) Regulations 2014  </w:t>
      </w:r>
    </w:p>
    <w:p w14:paraId="2DA27F53" w14:textId="77777777" w:rsidR="000713E2" w:rsidRDefault="00FE2804">
      <w:pPr>
        <w:numPr>
          <w:ilvl w:val="0"/>
          <w:numId w:val="5"/>
        </w:numPr>
        <w:ind w:hanging="360"/>
      </w:pPr>
      <w:r>
        <w:t xml:space="preserve">The Special Educational Needs and Disability (Amendment) Regulations 2015  </w:t>
      </w:r>
    </w:p>
    <w:p w14:paraId="4DFB5982" w14:textId="77777777" w:rsidR="000713E2" w:rsidRDefault="00FE2804">
      <w:pPr>
        <w:numPr>
          <w:ilvl w:val="0"/>
          <w:numId w:val="5"/>
        </w:numPr>
        <w:ind w:hanging="360"/>
      </w:pPr>
      <w:r>
        <w:t xml:space="preserve">The Special Educational Needs and Disability (Detained Persons) Regulations 2015   </w:t>
      </w:r>
    </w:p>
    <w:p w14:paraId="3EA5BF92" w14:textId="77777777" w:rsidR="000713E2" w:rsidRDefault="00FE2804">
      <w:pPr>
        <w:numPr>
          <w:ilvl w:val="0"/>
          <w:numId w:val="5"/>
        </w:numPr>
        <w:ind w:hanging="360"/>
      </w:pPr>
      <w:r>
        <w:t xml:space="preserve">The UK General Data Protection Regulation (GDPR)  </w:t>
      </w:r>
    </w:p>
    <w:p w14:paraId="77B31ABA" w14:textId="77777777" w:rsidR="000713E2" w:rsidRDefault="00FE2804">
      <w:pPr>
        <w:numPr>
          <w:ilvl w:val="0"/>
          <w:numId w:val="5"/>
        </w:numPr>
        <w:ind w:hanging="360"/>
      </w:pPr>
      <w:r>
        <w:t xml:space="preserve">Data Protection Act 2018   </w:t>
      </w:r>
    </w:p>
    <w:p w14:paraId="2D1557D8" w14:textId="77777777" w:rsidR="000713E2" w:rsidRDefault="00FE2804">
      <w:pPr>
        <w:numPr>
          <w:ilvl w:val="0"/>
          <w:numId w:val="5"/>
        </w:numPr>
        <w:spacing w:after="180"/>
        <w:ind w:hanging="360"/>
      </w:pPr>
      <w:r>
        <w:lastRenderedPageBreak/>
        <w:t xml:space="preserve">Health and Care Act 2022  </w:t>
      </w:r>
    </w:p>
    <w:p w14:paraId="26D7C021" w14:textId="77777777" w:rsidR="000713E2" w:rsidRDefault="00FE2804">
      <w:pPr>
        <w:spacing w:after="237"/>
      </w:pPr>
      <w:r>
        <w:t xml:space="preserve">This policy has due regard to statutory and non-statutory guidance, including, but not limited to, the following:  </w:t>
      </w:r>
    </w:p>
    <w:p w14:paraId="3DF2707B" w14:textId="77777777" w:rsidR="000713E2" w:rsidRDefault="00FE2804">
      <w:pPr>
        <w:numPr>
          <w:ilvl w:val="0"/>
          <w:numId w:val="5"/>
        </w:numPr>
        <w:spacing w:after="50"/>
        <w:ind w:hanging="360"/>
      </w:pPr>
      <w:r>
        <w:t xml:space="preserve">DfE (2015) ‘Special educational needs and disability code of practice: 0 to 25 years’  </w:t>
      </w:r>
    </w:p>
    <w:p w14:paraId="18D1E4E5" w14:textId="77777777" w:rsidR="000713E2" w:rsidRDefault="00FE2804">
      <w:pPr>
        <w:numPr>
          <w:ilvl w:val="0"/>
          <w:numId w:val="5"/>
        </w:numPr>
        <w:spacing w:after="65"/>
        <w:ind w:hanging="360"/>
      </w:pPr>
      <w:r>
        <w:t xml:space="preserve">DfE (2015) ‘Supporting pupils at school with medical conditions’   </w:t>
      </w:r>
    </w:p>
    <w:p w14:paraId="4746E03C" w14:textId="77777777" w:rsidR="000713E2" w:rsidRDefault="00FE2804">
      <w:pPr>
        <w:numPr>
          <w:ilvl w:val="0"/>
          <w:numId w:val="5"/>
        </w:numPr>
        <w:spacing w:after="47"/>
        <w:ind w:hanging="360"/>
      </w:pPr>
      <w:r>
        <w:t xml:space="preserve">DfE (2018) ‘Working Together to Safeguard Children 2018’  </w:t>
      </w:r>
    </w:p>
    <w:p w14:paraId="05153CBC" w14:textId="77777777" w:rsidR="000713E2" w:rsidRDefault="00FE2804">
      <w:pPr>
        <w:numPr>
          <w:ilvl w:val="0"/>
          <w:numId w:val="5"/>
        </w:numPr>
        <w:spacing w:after="45"/>
        <w:ind w:hanging="360"/>
      </w:pPr>
      <w:r>
        <w:t>DfE (2018) ‘Mental health and wellbeing provision in schools’</w:t>
      </w:r>
      <w:r>
        <w:rPr>
          <w:b/>
        </w:rPr>
        <w:t xml:space="preserve"> </w:t>
      </w:r>
      <w:r>
        <w:t xml:space="preserve">  </w:t>
      </w:r>
    </w:p>
    <w:p w14:paraId="1AC7B118" w14:textId="77777777" w:rsidR="000713E2" w:rsidRDefault="00FE2804">
      <w:pPr>
        <w:numPr>
          <w:ilvl w:val="0"/>
          <w:numId w:val="5"/>
        </w:numPr>
        <w:spacing w:after="69"/>
        <w:ind w:hanging="360"/>
      </w:pPr>
      <w:r>
        <w:t xml:space="preserve">DfE (2021) ‘School Admissions Code’   </w:t>
      </w:r>
    </w:p>
    <w:p w14:paraId="79E1B36B" w14:textId="77777777" w:rsidR="000713E2" w:rsidRDefault="00FE2804">
      <w:pPr>
        <w:numPr>
          <w:ilvl w:val="0"/>
          <w:numId w:val="5"/>
        </w:numPr>
        <w:spacing w:after="63"/>
        <w:ind w:hanging="360"/>
      </w:pPr>
      <w:r>
        <w:t xml:space="preserve">DfE (2023) ‘Keeping children safe in education 2023’   </w:t>
      </w:r>
    </w:p>
    <w:p w14:paraId="62ACF792" w14:textId="77777777" w:rsidR="000713E2" w:rsidRDefault="00FE2804">
      <w:pPr>
        <w:numPr>
          <w:ilvl w:val="0"/>
          <w:numId w:val="5"/>
        </w:numPr>
        <w:spacing w:line="355" w:lineRule="auto"/>
        <w:ind w:hanging="360"/>
      </w:pPr>
      <w:r>
        <w:t xml:space="preserve">Equality and Human Rights Commission (EHRC) (2015) ‘Reasonable adjustments for disabled pupils’  </w:t>
      </w:r>
    </w:p>
    <w:p w14:paraId="20A284DE" w14:textId="77777777" w:rsidR="000713E2" w:rsidRDefault="00FE2804">
      <w:pPr>
        <w:spacing w:after="4" w:line="259" w:lineRule="auto"/>
        <w:ind w:left="14" w:firstLine="0"/>
        <w:jc w:val="left"/>
      </w:pPr>
      <w:r>
        <w:t xml:space="preserve">  </w:t>
      </w:r>
      <w:r>
        <w:tab/>
        <w:t xml:space="preserve">  </w:t>
      </w:r>
    </w:p>
    <w:p w14:paraId="15CFF08C" w14:textId="77777777" w:rsidR="000713E2" w:rsidRDefault="00FE2804">
      <w:pPr>
        <w:spacing w:after="124" w:line="259" w:lineRule="auto"/>
        <w:ind w:left="734" w:firstLine="0"/>
        <w:jc w:val="left"/>
      </w:pPr>
      <w:r>
        <w:t xml:space="preserve">  </w:t>
      </w:r>
    </w:p>
    <w:p w14:paraId="654BF1AA" w14:textId="77777777" w:rsidR="000713E2" w:rsidRDefault="00FE2804">
      <w:pPr>
        <w:pStyle w:val="Heading1"/>
        <w:spacing w:after="0"/>
        <w:ind w:left="355" w:hanging="360"/>
      </w:pPr>
      <w:r>
        <w:t xml:space="preserve">Roles and Responsibilities  </w:t>
      </w:r>
    </w:p>
    <w:tbl>
      <w:tblPr>
        <w:tblStyle w:val="TableGrid"/>
        <w:tblW w:w="9134" w:type="dxa"/>
        <w:tblInd w:w="24" w:type="dxa"/>
        <w:tblCellMar>
          <w:top w:w="28" w:type="dxa"/>
          <w:left w:w="108" w:type="dxa"/>
          <w:right w:w="115" w:type="dxa"/>
        </w:tblCellMar>
        <w:tblLook w:val="04A0" w:firstRow="1" w:lastRow="0" w:firstColumn="1" w:lastColumn="0" w:noHBand="0" w:noVBand="1"/>
      </w:tblPr>
      <w:tblGrid>
        <w:gridCol w:w="4623"/>
        <w:gridCol w:w="4511"/>
      </w:tblGrid>
      <w:tr w:rsidR="000713E2" w14:paraId="32269798" w14:textId="77777777" w:rsidTr="33CB1E7A">
        <w:trPr>
          <w:trHeight w:val="571"/>
        </w:trPr>
        <w:tc>
          <w:tcPr>
            <w:tcW w:w="4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2F98D" w14:textId="77777777" w:rsidR="000713E2" w:rsidRDefault="00FE2804">
            <w:pPr>
              <w:spacing w:after="0" w:line="259" w:lineRule="auto"/>
              <w:ind w:left="0" w:firstLine="0"/>
              <w:jc w:val="left"/>
            </w:pPr>
            <w:r>
              <w:t>Special Educational Needs Coordinator (</w:t>
            </w:r>
            <w:proofErr w:type="gramStart"/>
            <w:r>
              <w:t xml:space="preserve">SENDCo)   </w:t>
            </w:r>
            <w:proofErr w:type="gramEnd"/>
          </w:p>
        </w:tc>
        <w:tc>
          <w:tcPr>
            <w:tcW w:w="45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F9507" w14:textId="36CD31E9" w:rsidR="000713E2" w:rsidRDefault="00FE2804">
            <w:pPr>
              <w:spacing w:after="0" w:line="259" w:lineRule="auto"/>
              <w:ind w:left="0" w:right="969" w:firstLine="0"/>
              <w:jc w:val="left"/>
            </w:pPr>
            <w:r>
              <w:t xml:space="preserve">Stephanie Reddy – SENDCo  </w:t>
            </w:r>
          </w:p>
          <w:p w14:paraId="14AC5431" w14:textId="68616C84" w:rsidR="000713E2" w:rsidRDefault="00FE2804">
            <w:pPr>
              <w:spacing w:after="0" w:line="259" w:lineRule="auto"/>
              <w:ind w:left="0" w:right="969" w:firstLine="0"/>
              <w:jc w:val="left"/>
            </w:pPr>
            <w:r>
              <w:t xml:space="preserve">Tel: 01298 23122 </w:t>
            </w:r>
          </w:p>
        </w:tc>
      </w:tr>
    </w:tbl>
    <w:p w14:paraId="0D927A1D" w14:textId="77777777" w:rsidR="000713E2" w:rsidRDefault="00FE2804">
      <w:pPr>
        <w:spacing w:after="0" w:line="259" w:lineRule="auto"/>
        <w:ind w:left="14" w:firstLine="0"/>
        <w:jc w:val="left"/>
      </w:pPr>
      <w:r>
        <w:t xml:space="preserve">  </w:t>
      </w:r>
    </w:p>
    <w:p w14:paraId="4763607C" w14:textId="77777777" w:rsidR="000713E2" w:rsidRDefault="00FE2804">
      <w:pPr>
        <w:spacing w:after="164"/>
      </w:pPr>
      <w:r>
        <w:t xml:space="preserve">The governing board will be responsible for:  </w:t>
      </w:r>
    </w:p>
    <w:p w14:paraId="4A79467E" w14:textId="77777777" w:rsidR="000713E2" w:rsidRDefault="00FE2804">
      <w:pPr>
        <w:numPr>
          <w:ilvl w:val="0"/>
          <w:numId w:val="6"/>
        </w:numPr>
        <w:ind w:hanging="360"/>
      </w:pPr>
      <w:r>
        <w:t xml:space="preserve">Ensuring this policy is implemented fairly and consistently across the school.   </w:t>
      </w:r>
    </w:p>
    <w:p w14:paraId="29923A9F" w14:textId="77777777" w:rsidR="000713E2" w:rsidRDefault="00FE2804">
      <w:pPr>
        <w:numPr>
          <w:ilvl w:val="0"/>
          <w:numId w:val="6"/>
        </w:numPr>
        <w:ind w:hanging="360"/>
      </w:pPr>
      <w:r>
        <w:t xml:space="preserve">Ensuring the school meets its duties in relation to supporting pupils with SEND.   </w:t>
      </w:r>
    </w:p>
    <w:p w14:paraId="69DFC059" w14:textId="77777777" w:rsidR="000713E2" w:rsidRDefault="00FE2804">
      <w:pPr>
        <w:numPr>
          <w:ilvl w:val="0"/>
          <w:numId w:val="6"/>
        </w:numPr>
        <w:spacing w:after="180"/>
        <w:ind w:hanging="360"/>
      </w:pPr>
      <w:r>
        <w:t xml:space="preserve">Ensuring that there is a qualified teacher designated as SENDCo for the school.  </w:t>
      </w:r>
    </w:p>
    <w:p w14:paraId="47E30753" w14:textId="77777777" w:rsidR="000713E2" w:rsidRDefault="00FE2804">
      <w:pPr>
        <w:spacing w:after="146"/>
      </w:pPr>
      <w:r>
        <w:t xml:space="preserve">The headteacher is responsible for ensuring the school offers a broad and balanced curriculum, with high quality teaching and a positive and enriching educational experience of for all pupils, including pupils with SEND.  </w:t>
      </w:r>
    </w:p>
    <w:p w14:paraId="6B9CD1B1" w14:textId="77777777" w:rsidR="000713E2" w:rsidRDefault="00FE2804">
      <w:pPr>
        <w:spacing w:after="166"/>
      </w:pPr>
      <w:r>
        <w:t xml:space="preserve">In enacting this policy, the headteacher will:   </w:t>
      </w:r>
    </w:p>
    <w:p w14:paraId="7A256BA2" w14:textId="77777777" w:rsidR="000713E2" w:rsidRDefault="00FE2804">
      <w:pPr>
        <w:numPr>
          <w:ilvl w:val="0"/>
          <w:numId w:val="6"/>
        </w:numPr>
        <w:ind w:hanging="360"/>
      </w:pPr>
      <w:r>
        <w:t xml:space="preserve">Ensure the school holds ambitious expectations for all pupils with SEND.  </w:t>
      </w:r>
    </w:p>
    <w:p w14:paraId="089F1B1E" w14:textId="77777777" w:rsidR="000713E2" w:rsidRDefault="00FE2804">
      <w:pPr>
        <w:numPr>
          <w:ilvl w:val="0"/>
          <w:numId w:val="6"/>
        </w:numPr>
        <w:ind w:hanging="360"/>
      </w:pPr>
      <w:r>
        <w:t xml:space="preserve">Establish and sustain culture and practices that enable pupils with SEND to access the curriculum and learn effectively.  </w:t>
      </w:r>
    </w:p>
    <w:p w14:paraId="5AE00BB7" w14:textId="77777777" w:rsidR="000713E2" w:rsidRDefault="00FE2804">
      <w:pPr>
        <w:numPr>
          <w:ilvl w:val="0"/>
          <w:numId w:val="6"/>
        </w:numPr>
        <w:ind w:hanging="360"/>
      </w:pPr>
      <w:r>
        <w:t xml:space="preserve">Ensure the school works effectively in partnership with parents, carers and professionals, to identify the additional needs and SEND of pupils, providing support and adaptation where appropriate.  </w:t>
      </w:r>
    </w:p>
    <w:p w14:paraId="602E3FB3" w14:textId="77777777" w:rsidR="000713E2" w:rsidRDefault="00FE2804">
      <w:pPr>
        <w:numPr>
          <w:ilvl w:val="0"/>
          <w:numId w:val="6"/>
        </w:numPr>
        <w:ind w:hanging="360"/>
      </w:pPr>
      <w:r>
        <w:t xml:space="preserve">Ensure the school fulfils its statutory duties regarding the SEND code of practice.  </w:t>
      </w:r>
    </w:p>
    <w:p w14:paraId="694E9628" w14:textId="77777777" w:rsidR="000713E2" w:rsidRDefault="00FE2804">
      <w:pPr>
        <w:numPr>
          <w:ilvl w:val="0"/>
          <w:numId w:val="6"/>
        </w:numPr>
        <w:ind w:hanging="360"/>
      </w:pPr>
      <w:r>
        <w:t xml:space="preserve">Work with the governing board to ensure that there is a qualified teacher designated as SENDCo for the school.  </w:t>
      </w:r>
    </w:p>
    <w:p w14:paraId="06E37E76" w14:textId="77777777" w:rsidR="000713E2" w:rsidRDefault="00FE2804">
      <w:pPr>
        <w:numPr>
          <w:ilvl w:val="0"/>
          <w:numId w:val="6"/>
        </w:numPr>
        <w:ind w:hanging="360"/>
      </w:pPr>
      <w:r>
        <w:t>Ensure the SENDCo</w:t>
      </w:r>
      <w:r>
        <w:rPr>
          <w:color w:val="FFD006"/>
        </w:rPr>
        <w:t xml:space="preserve"> </w:t>
      </w:r>
      <w:r>
        <w:t xml:space="preserve">has sufficient time and resources to carry out their functions.  </w:t>
      </w:r>
    </w:p>
    <w:p w14:paraId="607726FE" w14:textId="77777777" w:rsidR="000713E2" w:rsidRDefault="00FE2804">
      <w:pPr>
        <w:numPr>
          <w:ilvl w:val="0"/>
          <w:numId w:val="6"/>
        </w:numPr>
        <w:ind w:hanging="360"/>
      </w:pPr>
      <w:r>
        <w:t>Provide the SENDCo</w:t>
      </w:r>
      <w:r>
        <w:rPr>
          <w:color w:val="FFD006"/>
        </w:rPr>
        <w:t xml:space="preserve"> </w:t>
      </w:r>
      <w:r>
        <w:t xml:space="preserve">with sufficient administrative support and time away from teaching to enable them to fulfil their responsibilities.  </w:t>
      </w:r>
    </w:p>
    <w:p w14:paraId="561FCBF8" w14:textId="77777777" w:rsidR="000713E2" w:rsidRDefault="00FE2804">
      <w:pPr>
        <w:numPr>
          <w:ilvl w:val="0"/>
          <w:numId w:val="6"/>
        </w:numPr>
        <w:ind w:hanging="360"/>
      </w:pPr>
      <w:r>
        <w:t xml:space="preserve">Regularly and carefully reviewing the quality of teaching for pupils at risk of underachievement, as a core part of the school’s performance management arrangements.   </w:t>
      </w:r>
    </w:p>
    <w:p w14:paraId="1CE0BFF0" w14:textId="77777777" w:rsidR="000713E2" w:rsidRDefault="00FE2804">
      <w:pPr>
        <w:numPr>
          <w:ilvl w:val="0"/>
          <w:numId w:val="6"/>
        </w:numPr>
        <w:ind w:hanging="360"/>
      </w:pPr>
      <w:r>
        <w:t xml:space="preserve">Ensure that procedures and policies for the day-to-day running of the school do not directly or indirectly discriminate against pupils with SEND.   </w:t>
      </w:r>
    </w:p>
    <w:p w14:paraId="753021AB" w14:textId="77777777" w:rsidR="000713E2" w:rsidRDefault="00FE2804">
      <w:pPr>
        <w:spacing w:after="167"/>
      </w:pPr>
      <w:r>
        <w:t>The SENDCo</w:t>
      </w:r>
      <w:r>
        <w:rPr>
          <w:color w:val="FFD006"/>
        </w:rPr>
        <w:t xml:space="preserve"> </w:t>
      </w:r>
      <w:r>
        <w:t xml:space="preserve">will be responsible for: </w:t>
      </w:r>
      <w:r>
        <w:rPr>
          <w:b/>
        </w:rPr>
        <w:t xml:space="preserve"> </w:t>
      </w:r>
      <w:r>
        <w:t xml:space="preserve"> </w:t>
      </w:r>
    </w:p>
    <w:p w14:paraId="528881E6" w14:textId="77777777" w:rsidR="000713E2" w:rsidRDefault="00FE2804">
      <w:pPr>
        <w:numPr>
          <w:ilvl w:val="0"/>
          <w:numId w:val="6"/>
        </w:numPr>
        <w:ind w:hanging="360"/>
      </w:pPr>
      <w:r>
        <w:lastRenderedPageBreak/>
        <w:t xml:space="preserve">Collaborating with the governing board and headteacher to determine the strategic development of the SEND policy and provision in the school.  </w:t>
      </w:r>
    </w:p>
    <w:p w14:paraId="59EC3A3B" w14:textId="77777777" w:rsidR="000713E2" w:rsidRDefault="00FE2804">
      <w:pPr>
        <w:numPr>
          <w:ilvl w:val="0"/>
          <w:numId w:val="6"/>
        </w:numPr>
        <w:ind w:hanging="360"/>
      </w:pPr>
      <w:r>
        <w:t xml:space="preserve">The day-to-day responsibility for the operation of SEND policy.   </w:t>
      </w:r>
    </w:p>
    <w:p w14:paraId="5682D5EE" w14:textId="77777777" w:rsidR="000713E2" w:rsidRDefault="00FE2804">
      <w:pPr>
        <w:numPr>
          <w:ilvl w:val="0"/>
          <w:numId w:val="6"/>
        </w:numPr>
        <w:ind w:hanging="360"/>
      </w:pPr>
      <w:r>
        <w:t xml:space="preserve">The coordination of specific provision made to support individual pupils with SEND.  </w:t>
      </w:r>
    </w:p>
    <w:p w14:paraId="7455E5E6" w14:textId="77777777" w:rsidR="000713E2" w:rsidRDefault="00FE2804">
      <w:pPr>
        <w:numPr>
          <w:ilvl w:val="0"/>
          <w:numId w:val="6"/>
        </w:numPr>
        <w:ind w:hanging="360"/>
      </w:pPr>
      <w:r>
        <w:t xml:space="preserve">Liaising with the relevant designated teacher for LAC with SEND.  </w:t>
      </w:r>
    </w:p>
    <w:p w14:paraId="1E618B9D" w14:textId="77777777" w:rsidR="000713E2" w:rsidRDefault="00FE2804">
      <w:pPr>
        <w:numPr>
          <w:ilvl w:val="0"/>
          <w:numId w:val="6"/>
        </w:numPr>
        <w:spacing w:after="75"/>
        <w:ind w:hanging="360"/>
      </w:pPr>
      <w:r>
        <w:t xml:space="preserve">Advising on a graduated approach to providing SEND support.  </w:t>
      </w:r>
    </w:p>
    <w:p w14:paraId="1F35BE75" w14:textId="77777777" w:rsidR="000713E2" w:rsidRDefault="00FE2804">
      <w:pPr>
        <w:numPr>
          <w:ilvl w:val="0"/>
          <w:numId w:val="6"/>
        </w:numPr>
        <w:spacing w:after="31"/>
        <w:ind w:hanging="360"/>
      </w:pPr>
      <w:r>
        <w:t xml:space="preserve">Advising on the deployment of the school’s delegated budget and other resources to meet pupils’ needs effectively.  </w:t>
      </w:r>
    </w:p>
    <w:p w14:paraId="6BD85FB9" w14:textId="77777777" w:rsidR="000713E2" w:rsidRDefault="00FE2804">
      <w:pPr>
        <w:numPr>
          <w:ilvl w:val="0"/>
          <w:numId w:val="6"/>
        </w:numPr>
        <w:ind w:hanging="360"/>
      </w:pPr>
      <w:r>
        <w:t xml:space="preserve">Liaising with the parents of pupils with SEND.  </w:t>
      </w:r>
    </w:p>
    <w:p w14:paraId="66DD3883" w14:textId="77777777" w:rsidR="000713E2" w:rsidRDefault="00FE2804">
      <w:pPr>
        <w:numPr>
          <w:ilvl w:val="0"/>
          <w:numId w:val="6"/>
        </w:numPr>
        <w:ind w:hanging="360"/>
      </w:pPr>
      <w:r>
        <w:t xml:space="preserve">Liaising with early years providers, other schools, educational psychologists, health and social care professionals, and independent or voluntary bodies, as required.  </w:t>
      </w:r>
    </w:p>
    <w:p w14:paraId="4FCDE09E" w14:textId="77777777" w:rsidR="000713E2" w:rsidRDefault="00FE2804">
      <w:pPr>
        <w:numPr>
          <w:ilvl w:val="0"/>
          <w:numId w:val="6"/>
        </w:numPr>
        <w:ind w:hanging="360"/>
      </w:pPr>
      <w:r>
        <w:t xml:space="preserve">Being a key point of contact for external agencies, especially the LA and LA support services.  </w:t>
      </w:r>
    </w:p>
    <w:p w14:paraId="282EDDE0" w14:textId="77777777" w:rsidR="000713E2" w:rsidRDefault="00FE2804">
      <w:pPr>
        <w:numPr>
          <w:ilvl w:val="0"/>
          <w:numId w:val="6"/>
        </w:numPr>
        <w:ind w:hanging="360"/>
      </w:pPr>
      <w:r>
        <w:t xml:space="preserve">Liaising with the potential future providers of education to ensure that pupils and their parents are informed about the options, and a smooth transition is planned.  </w:t>
      </w:r>
    </w:p>
    <w:p w14:paraId="29029100" w14:textId="77777777" w:rsidR="000713E2" w:rsidRDefault="00FE2804">
      <w:pPr>
        <w:numPr>
          <w:ilvl w:val="0"/>
          <w:numId w:val="6"/>
        </w:numPr>
        <w:ind w:hanging="360"/>
      </w:pPr>
      <w:r>
        <w:t xml:space="preserve">Working with the relevant governors and the headteacher to ensure that the school meets its responsibilities under the Equality Act 2010, regarding reasonable adjustments and access arrangements.  </w:t>
      </w:r>
    </w:p>
    <w:p w14:paraId="6281706F" w14:textId="77777777" w:rsidR="000713E2" w:rsidRDefault="00FE2804">
      <w:pPr>
        <w:numPr>
          <w:ilvl w:val="0"/>
          <w:numId w:val="6"/>
        </w:numPr>
        <w:spacing w:after="29"/>
        <w:ind w:hanging="360"/>
      </w:pPr>
      <w:r>
        <w:t xml:space="preserve">Ensuring that the school keeps the records of all pupils with SEND up to date, in line with the school’s Data Protection Policy.  </w:t>
      </w:r>
    </w:p>
    <w:p w14:paraId="1AC33E73" w14:textId="77777777" w:rsidR="000713E2" w:rsidRDefault="00FE2804">
      <w:pPr>
        <w:numPr>
          <w:ilvl w:val="0"/>
          <w:numId w:val="6"/>
        </w:numPr>
        <w:ind w:hanging="360"/>
      </w:pPr>
      <w:r>
        <w:t xml:space="preserve">Providing professional guidance to colleagues, and working closely with staff, parents and other agencies.  </w:t>
      </w:r>
    </w:p>
    <w:p w14:paraId="4F3F7960" w14:textId="77777777" w:rsidR="000713E2" w:rsidRDefault="00FE2804">
      <w:pPr>
        <w:numPr>
          <w:ilvl w:val="0"/>
          <w:numId w:val="6"/>
        </w:numPr>
        <w:spacing w:after="201"/>
        <w:ind w:hanging="360"/>
      </w:pPr>
      <w:r>
        <w:t xml:space="preserve">Being familiar with the provision in the Local Offer and being able to work with professionals who are providing a supporting role to the family.   </w:t>
      </w:r>
    </w:p>
    <w:p w14:paraId="5120292C" w14:textId="77777777" w:rsidR="000713E2" w:rsidRDefault="00FE2804">
      <w:pPr>
        <w:spacing w:after="166"/>
      </w:pPr>
      <w:r>
        <w:t xml:space="preserve">Teachers will be responsible for:   </w:t>
      </w:r>
    </w:p>
    <w:p w14:paraId="59D859E5" w14:textId="77777777" w:rsidR="000713E2" w:rsidRDefault="00FE2804">
      <w:pPr>
        <w:numPr>
          <w:ilvl w:val="0"/>
          <w:numId w:val="6"/>
        </w:numPr>
        <w:ind w:hanging="360"/>
      </w:pPr>
      <w:r>
        <w:t xml:space="preserve">Planning and reviewing support for pupils with SEND on a graduated basis, in collaboration with parents, the SENDCo and, where appropriate, the pupils themselves.   </w:t>
      </w:r>
    </w:p>
    <w:p w14:paraId="5BFD8905" w14:textId="77777777" w:rsidR="000713E2" w:rsidRDefault="00FE2804">
      <w:pPr>
        <w:numPr>
          <w:ilvl w:val="0"/>
          <w:numId w:val="6"/>
        </w:numPr>
        <w:ind w:hanging="360"/>
      </w:pPr>
      <w:r>
        <w:t xml:space="preserve">Setting high expectations for every pupil and aiming to teach them the full curriculum, whatever their prior attainment.   </w:t>
      </w:r>
    </w:p>
    <w:p w14:paraId="287E7510" w14:textId="77777777" w:rsidR="000713E2" w:rsidRDefault="00FE2804">
      <w:pPr>
        <w:numPr>
          <w:ilvl w:val="0"/>
          <w:numId w:val="6"/>
        </w:numPr>
        <w:ind w:hanging="360"/>
      </w:pPr>
      <w:r>
        <w:t xml:space="preserve">Planning lessons to address potential areas of difficulty to ensure that there are no barriers to every pupil achieving.   </w:t>
      </w:r>
    </w:p>
    <w:p w14:paraId="165D9E0A" w14:textId="77777777" w:rsidR="000713E2" w:rsidRDefault="00FE2804">
      <w:pPr>
        <w:numPr>
          <w:ilvl w:val="0"/>
          <w:numId w:val="6"/>
        </w:numPr>
        <w:ind w:hanging="360"/>
      </w:pPr>
      <w:r>
        <w:t xml:space="preserve">Ensuring every pupil with SEND is able to study the full national curriculum.  </w:t>
      </w:r>
    </w:p>
    <w:p w14:paraId="20849417" w14:textId="77777777" w:rsidR="000713E2" w:rsidRDefault="00FE2804">
      <w:pPr>
        <w:numPr>
          <w:ilvl w:val="0"/>
          <w:numId w:val="6"/>
        </w:numPr>
        <w:ind w:hanging="360"/>
      </w:pPr>
      <w:r>
        <w:t xml:space="preserve">Being accountable for the progress and development of the pupils in their class.   </w:t>
      </w:r>
    </w:p>
    <w:p w14:paraId="19320183" w14:textId="77777777" w:rsidR="000713E2" w:rsidRDefault="00FE2804">
      <w:pPr>
        <w:numPr>
          <w:ilvl w:val="0"/>
          <w:numId w:val="6"/>
        </w:numPr>
        <w:ind w:hanging="360"/>
      </w:pPr>
      <w:r>
        <w:t xml:space="preserve">Being aware of the needs, outcomes sought, and support provided to any pupils with SEND they are working with.  </w:t>
      </w:r>
    </w:p>
    <w:p w14:paraId="2E70B92F" w14:textId="77777777" w:rsidR="000713E2" w:rsidRDefault="00FE2804">
      <w:pPr>
        <w:numPr>
          <w:ilvl w:val="0"/>
          <w:numId w:val="6"/>
        </w:numPr>
        <w:ind w:hanging="360"/>
      </w:pPr>
      <w:r>
        <w:t xml:space="preserve">Understanding and implementing strategies to identify and support vulnerable pupils with the support of the SENDCo.  </w:t>
      </w:r>
    </w:p>
    <w:p w14:paraId="357D1B90" w14:textId="77777777" w:rsidR="000713E2" w:rsidRDefault="00FE2804">
      <w:pPr>
        <w:numPr>
          <w:ilvl w:val="0"/>
          <w:numId w:val="6"/>
        </w:numPr>
        <w:ind w:hanging="360"/>
      </w:pPr>
      <w:r>
        <w:t xml:space="preserve">Keeping the relevant figures of authority up to date with any changes in behaviour, academic developments and causes of concern. The relevant figures of authority include the headteacher.  </w:t>
      </w:r>
    </w:p>
    <w:p w14:paraId="1B9734D6" w14:textId="77777777" w:rsidR="000713E2" w:rsidRDefault="00FE2804">
      <w:pPr>
        <w:spacing w:after="127" w:line="259" w:lineRule="auto"/>
        <w:ind w:left="734" w:firstLine="0"/>
        <w:jc w:val="left"/>
      </w:pPr>
      <w:r>
        <w:t xml:space="preserve">  </w:t>
      </w:r>
    </w:p>
    <w:p w14:paraId="12D2C133" w14:textId="77777777" w:rsidR="000713E2" w:rsidRDefault="00FE2804">
      <w:pPr>
        <w:pStyle w:val="Heading1"/>
        <w:ind w:left="355" w:hanging="360"/>
      </w:pPr>
      <w:r>
        <w:t xml:space="preserve">Identifying SEND  </w:t>
      </w:r>
    </w:p>
    <w:p w14:paraId="3A4A71A2" w14:textId="77777777" w:rsidR="000713E2" w:rsidRDefault="00FE2804">
      <w:pPr>
        <w:spacing w:after="113"/>
      </w:pPr>
      <w:r>
        <w:t xml:space="preserve">The school recognises that early identification and effective provision improves long-term outcomes for pupils. As part of the overall approach to monitoring the progress and development of all pupils, it has a clear approach to identifying and responding to SEND as outlined in the school’s SEN Information Report.  </w:t>
      </w:r>
    </w:p>
    <w:p w14:paraId="54F61EDB" w14:textId="77777777" w:rsidR="000713E2" w:rsidRDefault="00FE2804">
      <w:pPr>
        <w:spacing w:after="225"/>
      </w:pPr>
      <w:r>
        <w:lastRenderedPageBreak/>
        <w:t xml:space="preserve">With the support of the SLT, classroom teachers will conduct regular progress assessments for all pupils, with the aim of identifying pupils who are making less than expected progress given their age and individual circumstances.   </w:t>
      </w:r>
    </w:p>
    <w:p w14:paraId="010A8A95" w14:textId="77777777" w:rsidR="000713E2" w:rsidRDefault="00FE2804">
      <w:pPr>
        <w:spacing w:after="164"/>
      </w:pPr>
      <w:r>
        <w:t xml:space="preserve">‘Less than expected progress’ will be characterised by progress which:   </w:t>
      </w:r>
    </w:p>
    <w:p w14:paraId="0C733380" w14:textId="77777777" w:rsidR="000713E2" w:rsidRDefault="00FE2804">
      <w:pPr>
        <w:numPr>
          <w:ilvl w:val="0"/>
          <w:numId w:val="7"/>
        </w:numPr>
        <w:spacing w:after="68"/>
        <w:ind w:hanging="360"/>
      </w:pPr>
      <w:r>
        <w:t xml:space="preserve">Is significantly slower than that of their peers starting from the same baseline.  </w:t>
      </w:r>
    </w:p>
    <w:p w14:paraId="3A8B5FE9" w14:textId="77777777" w:rsidR="000713E2" w:rsidRDefault="00FE2804">
      <w:pPr>
        <w:numPr>
          <w:ilvl w:val="0"/>
          <w:numId w:val="7"/>
        </w:numPr>
        <w:ind w:hanging="360"/>
      </w:pPr>
      <w:r>
        <w:t xml:space="preserve">Does not match or better the pupil’s previous rate of progress.  </w:t>
      </w:r>
    </w:p>
    <w:p w14:paraId="0FEB4BA5" w14:textId="77777777" w:rsidR="000713E2" w:rsidRDefault="00FE2804">
      <w:pPr>
        <w:numPr>
          <w:ilvl w:val="0"/>
          <w:numId w:val="7"/>
        </w:numPr>
        <w:ind w:hanging="360"/>
      </w:pPr>
      <w:r>
        <w:t xml:space="preserve">Fails to close the attainment gap between them and their peers.  </w:t>
      </w:r>
    </w:p>
    <w:p w14:paraId="50C1BA94" w14:textId="77777777" w:rsidR="000713E2" w:rsidRDefault="00FE2804">
      <w:pPr>
        <w:numPr>
          <w:ilvl w:val="0"/>
          <w:numId w:val="7"/>
        </w:numPr>
        <w:spacing w:after="178"/>
        <w:ind w:hanging="360"/>
      </w:pPr>
      <w:r>
        <w:t xml:space="preserve">Widens the attainment gap.  </w:t>
      </w:r>
    </w:p>
    <w:p w14:paraId="331F9E1A" w14:textId="77777777" w:rsidR="000713E2" w:rsidRDefault="00FE2804">
      <w:pPr>
        <w:spacing w:after="163"/>
      </w:pPr>
      <w:r>
        <w:t>The school</w:t>
      </w:r>
      <w:r>
        <w:rPr>
          <w:b/>
        </w:rPr>
        <w:t xml:space="preserve"> </w:t>
      </w:r>
      <w:r>
        <w:t xml:space="preserve">plans, manages and reviews SEND provision across the following four broad areas of need:   </w:t>
      </w:r>
    </w:p>
    <w:p w14:paraId="5F011938" w14:textId="77777777" w:rsidR="000713E2" w:rsidRDefault="00FE2804">
      <w:pPr>
        <w:numPr>
          <w:ilvl w:val="0"/>
          <w:numId w:val="7"/>
        </w:numPr>
        <w:ind w:hanging="360"/>
      </w:pPr>
      <w:r>
        <w:t xml:space="preserve">Communication and interaction   </w:t>
      </w:r>
    </w:p>
    <w:p w14:paraId="48316803" w14:textId="77777777" w:rsidR="000713E2" w:rsidRDefault="00FE2804">
      <w:pPr>
        <w:numPr>
          <w:ilvl w:val="0"/>
          <w:numId w:val="7"/>
        </w:numPr>
        <w:ind w:hanging="360"/>
      </w:pPr>
      <w:r>
        <w:t xml:space="preserve">Cognition and learning   </w:t>
      </w:r>
    </w:p>
    <w:p w14:paraId="2A701FCC" w14:textId="77777777" w:rsidR="000713E2" w:rsidRDefault="00FE2804">
      <w:pPr>
        <w:numPr>
          <w:ilvl w:val="0"/>
          <w:numId w:val="7"/>
        </w:numPr>
        <w:ind w:hanging="360"/>
      </w:pPr>
      <w:r>
        <w:t xml:space="preserve">Social, emotional and mental health difficulties   </w:t>
      </w:r>
    </w:p>
    <w:p w14:paraId="2A808D62" w14:textId="77777777" w:rsidR="000713E2" w:rsidRDefault="00FE2804">
      <w:pPr>
        <w:numPr>
          <w:ilvl w:val="0"/>
          <w:numId w:val="7"/>
        </w:numPr>
        <w:ind w:hanging="360"/>
      </w:pPr>
      <w:r>
        <w:t xml:space="preserve">Sensory and/or physical needs  </w:t>
      </w:r>
    </w:p>
    <w:p w14:paraId="20BCABE4" w14:textId="77777777" w:rsidR="000713E2" w:rsidRDefault="00FE2804">
      <w:pPr>
        <w:spacing w:after="127" w:line="259" w:lineRule="auto"/>
        <w:ind w:left="14" w:firstLine="0"/>
        <w:jc w:val="left"/>
      </w:pPr>
      <w:r>
        <w:t xml:space="preserve">  </w:t>
      </w:r>
    </w:p>
    <w:p w14:paraId="011B01A7" w14:textId="77777777" w:rsidR="000713E2" w:rsidRDefault="00FE2804">
      <w:pPr>
        <w:pStyle w:val="Heading1"/>
        <w:ind w:left="355" w:hanging="360"/>
      </w:pPr>
      <w:r>
        <w:t xml:space="preserve">Safeguarding  </w:t>
      </w:r>
    </w:p>
    <w:p w14:paraId="041B2383" w14:textId="77777777" w:rsidR="000713E2" w:rsidRDefault="00FE2804">
      <w:pPr>
        <w:spacing w:after="161"/>
      </w:pPr>
      <w:r>
        <w:t xml:space="preserve">The school recognises that evidence shows pupils with SEND are at a greater risk of abuse and maltreatment, so will ensure that staff are aware that pupils with SEND:  </w:t>
      </w:r>
    </w:p>
    <w:p w14:paraId="202E02C7" w14:textId="77777777" w:rsidR="000713E2" w:rsidRDefault="00FE2804">
      <w:pPr>
        <w:numPr>
          <w:ilvl w:val="0"/>
          <w:numId w:val="8"/>
        </w:numPr>
        <w:ind w:hanging="360"/>
      </w:pPr>
      <w:r>
        <w:t xml:space="preserve">Have the potential to be disproportionately impacted by behaviours such as bullying.  </w:t>
      </w:r>
    </w:p>
    <w:p w14:paraId="202D5563" w14:textId="77777777" w:rsidR="000713E2" w:rsidRDefault="00FE2804">
      <w:pPr>
        <w:numPr>
          <w:ilvl w:val="0"/>
          <w:numId w:val="8"/>
        </w:numPr>
        <w:ind w:hanging="360"/>
      </w:pPr>
      <w:r>
        <w:t xml:space="preserve">May face additional risks online, e.g. from online bullying, grooming and radicalisation.  </w:t>
      </w:r>
    </w:p>
    <w:p w14:paraId="063184EE" w14:textId="77777777" w:rsidR="000713E2" w:rsidRDefault="00FE2804">
      <w:pPr>
        <w:numPr>
          <w:ilvl w:val="0"/>
          <w:numId w:val="8"/>
        </w:numPr>
        <w:spacing w:after="206"/>
        <w:ind w:hanging="360"/>
      </w:pPr>
      <w:r>
        <w:t xml:space="preserve">Are at greater risk of abuse, including child-on-child abuse, neglect, and sexual violence and harassment.  </w:t>
      </w:r>
    </w:p>
    <w:p w14:paraId="34C56502" w14:textId="77777777" w:rsidR="000713E2" w:rsidRDefault="00FE2804">
      <w:pPr>
        <w:spacing w:after="166"/>
      </w:pPr>
      <w:r>
        <w:t xml:space="preserve">The school recognises that there are additional barriers to recognising abuse and neglect in this group of pupils. These barriers can include, but are not limited to:  </w:t>
      </w:r>
    </w:p>
    <w:p w14:paraId="13C0C4F3" w14:textId="77777777" w:rsidR="000713E2" w:rsidRDefault="00FE2804">
      <w:pPr>
        <w:numPr>
          <w:ilvl w:val="0"/>
          <w:numId w:val="8"/>
        </w:numPr>
        <w:spacing w:after="36"/>
        <w:ind w:hanging="360"/>
      </w:pPr>
      <w:r>
        <w:t xml:space="preserve">Assumptions that indicators of possible abuse such as behaviour, mood and injury relate to the pupil’s condition without further exploration.  </w:t>
      </w:r>
    </w:p>
    <w:p w14:paraId="6550577C" w14:textId="77777777" w:rsidR="000713E2" w:rsidRDefault="00FE2804">
      <w:pPr>
        <w:numPr>
          <w:ilvl w:val="0"/>
          <w:numId w:val="8"/>
        </w:numPr>
        <w:ind w:hanging="360"/>
      </w:pPr>
      <w:r>
        <w:t xml:space="preserve">These pupils being more prone to peer group isolation or bullying (including </w:t>
      </w:r>
      <w:proofErr w:type="spellStart"/>
      <w:r>
        <w:t>prejudicebased</w:t>
      </w:r>
      <w:proofErr w:type="spellEnd"/>
      <w:r>
        <w:t xml:space="preserve"> bullying) than other pupils.  </w:t>
      </w:r>
    </w:p>
    <w:p w14:paraId="563910E4" w14:textId="77777777" w:rsidR="000713E2" w:rsidRDefault="00FE2804">
      <w:pPr>
        <w:numPr>
          <w:ilvl w:val="0"/>
          <w:numId w:val="8"/>
        </w:numPr>
        <w:ind w:hanging="360"/>
      </w:pPr>
      <w:r>
        <w:t xml:space="preserve">The potential for pupils with SEND or certain medical conditions being disproportionally impacted by behaviours such as bullying, without outwardly showing any signs.  </w:t>
      </w:r>
    </w:p>
    <w:p w14:paraId="6649DF15" w14:textId="77777777" w:rsidR="000713E2" w:rsidRDefault="00FE2804">
      <w:pPr>
        <w:numPr>
          <w:ilvl w:val="0"/>
          <w:numId w:val="8"/>
        </w:numPr>
        <w:ind w:hanging="360"/>
      </w:pPr>
      <w:r>
        <w:t xml:space="preserve">Communication barriers and difficulties in managing or reporting these challenges.  </w:t>
      </w:r>
    </w:p>
    <w:p w14:paraId="3B0003D1" w14:textId="77777777" w:rsidR="000713E2" w:rsidRDefault="00FE2804">
      <w:pPr>
        <w:numPr>
          <w:ilvl w:val="0"/>
          <w:numId w:val="8"/>
        </w:numPr>
        <w:spacing w:after="218"/>
        <w:ind w:hanging="360"/>
      </w:pPr>
      <w:r>
        <w:t xml:space="preserve">A different cognitive understanding and being unable to understand the difference between fact or fiction in online content.  </w:t>
      </w:r>
    </w:p>
    <w:p w14:paraId="0A9F44F1" w14:textId="77777777" w:rsidR="000713E2" w:rsidRDefault="00FE2804">
      <w:pPr>
        <w:spacing w:after="149"/>
      </w:pPr>
      <w:r>
        <w:t xml:space="preserve">The headteacher and governing board will ensure that the school’s Child Protection and Safeguarding Policy reflects the fact that these additional barriers can exist when identifying abuse. When using physical intervention and reasonable force in response to risks presented by incidents involving pupils with SEND, staff will have due regard for the procedures outlined in the school’s Physical Intervention Policy.  </w:t>
      </w:r>
    </w:p>
    <w:p w14:paraId="1B248721" w14:textId="77777777" w:rsidR="000713E2" w:rsidRDefault="00FE2804">
      <w:r>
        <w:t>Care will be taken by all staff, particularly those who work closely with pupils with SEND, to notice any changes behaviour or mood, or any injuries, and these indicators will be investigated by the DSL</w:t>
      </w:r>
      <w:r>
        <w:rPr>
          <w:color w:val="4472C4"/>
        </w:rPr>
        <w:t xml:space="preserve"> </w:t>
      </w:r>
      <w:r>
        <w:t xml:space="preserve">in collaboration with the SENDCo.  </w:t>
      </w:r>
    </w:p>
    <w:p w14:paraId="6360AB98" w14:textId="77777777" w:rsidR="000713E2" w:rsidRDefault="00FE2804">
      <w:pPr>
        <w:spacing w:after="154"/>
      </w:pPr>
      <w:r>
        <w:t xml:space="preserve">School staff will be particularly alert to the potential need for early help for pupils with SEND and additional needs.  </w:t>
      </w:r>
    </w:p>
    <w:p w14:paraId="0EA3BF50" w14:textId="77777777" w:rsidR="000713E2" w:rsidRDefault="00FE2804">
      <w:pPr>
        <w:spacing w:after="156"/>
      </w:pPr>
      <w:r>
        <w:lastRenderedPageBreak/>
        <w:t xml:space="preserve">The governing board and headteacher will ensure that pupils with SEND are taught about how to keep themselves and others safe including online. The school will ensure that teaching of safeguarding is tailored to the specific needs and vulnerabilities of pupils with SEND.  </w:t>
      </w:r>
    </w:p>
    <w:p w14:paraId="3AEF126A" w14:textId="77777777" w:rsidR="000713E2" w:rsidRDefault="00FE2804">
      <w:pPr>
        <w:spacing w:after="153"/>
      </w:pPr>
      <w:r>
        <w:t xml:space="preserve">Any reports of abuse involving pupils with SEND will involve close liaison between the DSL and the SENDCo.  </w:t>
      </w:r>
    </w:p>
    <w:p w14:paraId="00A248C0" w14:textId="77777777" w:rsidR="000713E2" w:rsidRDefault="00FE2804">
      <w:pPr>
        <w:spacing w:after="52" w:line="259" w:lineRule="auto"/>
        <w:ind w:left="14" w:firstLine="0"/>
        <w:jc w:val="left"/>
      </w:pPr>
      <w:r>
        <w:t xml:space="preserve">  </w:t>
      </w:r>
    </w:p>
    <w:p w14:paraId="6CCD91DD" w14:textId="77777777" w:rsidR="000713E2" w:rsidRDefault="00FE2804">
      <w:pPr>
        <w:pStyle w:val="Heading1"/>
        <w:ind w:left="355" w:hanging="360"/>
      </w:pPr>
      <w:r>
        <w:t xml:space="preserve">SEND support  </w:t>
      </w:r>
    </w:p>
    <w:p w14:paraId="2561BA42" w14:textId="77777777" w:rsidR="000713E2" w:rsidRDefault="00FE2804">
      <w:pPr>
        <w:spacing w:after="158" w:line="262" w:lineRule="auto"/>
        <w:ind w:left="5" w:hanging="20"/>
        <w:jc w:val="left"/>
      </w:pPr>
      <w:r>
        <w:t xml:space="preserve">The school is aware of its statutory duty to provide a broad and balanced curriculum and recognise that high quality teaching, which is differentiated for individual pupils, is the first step in responding to pupils who have or may have SEND.  </w:t>
      </w:r>
    </w:p>
    <w:p w14:paraId="3133354B" w14:textId="77777777" w:rsidR="000713E2" w:rsidRDefault="00FE2804">
      <w:pPr>
        <w:spacing w:after="162"/>
      </w:pPr>
      <w:r>
        <w:t xml:space="preserve">Teachers at the school will:  </w:t>
      </w:r>
    </w:p>
    <w:p w14:paraId="14904462" w14:textId="77777777" w:rsidR="000713E2" w:rsidRDefault="00FE2804">
      <w:pPr>
        <w:numPr>
          <w:ilvl w:val="0"/>
          <w:numId w:val="9"/>
        </w:numPr>
        <w:ind w:hanging="360"/>
      </w:pPr>
      <w:r>
        <w:t xml:space="preserve">Set high expectations for every pupil.  </w:t>
      </w:r>
    </w:p>
    <w:p w14:paraId="7D9C17AC" w14:textId="77777777" w:rsidR="000713E2" w:rsidRDefault="00FE2804">
      <w:pPr>
        <w:numPr>
          <w:ilvl w:val="0"/>
          <w:numId w:val="9"/>
        </w:numPr>
        <w:ind w:hanging="360"/>
      </w:pPr>
      <w:r>
        <w:t xml:space="preserve">Plan stretching work for pupils whose attainment is significantly above the expected standard.   </w:t>
      </w:r>
    </w:p>
    <w:p w14:paraId="68452AE7" w14:textId="77777777" w:rsidR="000713E2" w:rsidRDefault="00FE2804">
      <w:pPr>
        <w:numPr>
          <w:ilvl w:val="0"/>
          <w:numId w:val="9"/>
        </w:numPr>
        <w:ind w:hanging="360"/>
      </w:pPr>
      <w:r>
        <w:t xml:space="preserve">Plan lessons for pupils who have low levels of prior attainment or come from disadvantaged backgrounds.  </w:t>
      </w:r>
    </w:p>
    <w:p w14:paraId="408BBEB4" w14:textId="77777777" w:rsidR="000713E2" w:rsidRDefault="00FE2804">
      <w:pPr>
        <w:numPr>
          <w:ilvl w:val="0"/>
          <w:numId w:val="9"/>
        </w:numPr>
        <w:ind w:hanging="360"/>
      </w:pPr>
      <w:r>
        <w:t xml:space="preserve">Use appropriate assessment to set targets which are deliberately ambitious.  </w:t>
      </w:r>
    </w:p>
    <w:p w14:paraId="4C1FD09D" w14:textId="77777777" w:rsidR="000713E2" w:rsidRDefault="00FE2804">
      <w:pPr>
        <w:numPr>
          <w:ilvl w:val="0"/>
          <w:numId w:val="9"/>
        </w:numPr>
        <w:ind w:hanging="360"/>
      </w:pPr>
      <w:r>
        <w:t xml:space="preserve">Plan lessons to ensure that there are no barriers to every pupil achieving.  </w:t>
      </w:r>
    </w:p>
    <w:p w14:paraId="7B92ECF9" w14:textId="77777777" w:rsidR="000713E2" w:rsidRDefault="00FE2804">
      <w:pPr>
        <w:numPr>
          <w:ilvl w:val="0"/>
          <w:numId w:val="9"/>
        </w:numPr>
        <w:spacing w:after="199"/>
        <w:ind w:hanging="360"/>
      </w:pPr>
      <w:r>
        <w:t xml:space="preserve">Be responsible and accountable for the progress and development of the pupils in their class, including where pupils access support from teaching assistants or specialist staff.  </w:t>
      </w:r>
    </w:p>
    <w:p w14:paraId="4E9A19C5" w14:textId="77777777" w:rsidR="000713E2" w:rsidRDefault="00FE2804">
      <w:pPr>
        <w:spacing w:after="164"/>
      </w:pPr>
      <w:r>
        <w:t xml:space="preserve">Decisions on whether to make special educational provision for pupils will be based upon:  </w:t>
      </w:r>
    </w:p>
    <w:p w14:paraId="08DB8A70" w14:textId="77777777" w:rsidR="000713E2" w:rsidRDefault="00FE2804">
      <w:pPr>
        <w:numPr>
          <w:ilvl w:val="0"/>
          <w:numId w:val="9"/>
        </w:numPr>
        <w:spacing w:after="28"/>
        <w:ind w:hanging="360"/>
      </w:pPr>
      <w:r>
        <w:t xml:space="preserve">Discussions between the teacher and SENDCo.  </w:t>
      </w:r>
    </w:p>
    <w:p w14:paraId="695AA56E" w14:textId="77777777" w:rsidR="000713E2" w:rsidRDefault="00FE2804">
      <w:pPr>
        <w:numPr>
          <w:ilvl w:val="0"/>
          <w:numId w:val="9"/>
        </w:numPr>
        <w:ind w:hanging="360"/>
      </w:pPr>
      <w:r>
        <w:t xml:space="preserve">Analysis of the pupil’s progress – using internal formative and summative assessments, alongside national data and expectations of progress.   </w:t>
      </w:r>
    </w:p>
    <w:p w14:paraId="55895662" w14:textId="77777777" w:rsidR="000713E2" w:rsidRDefault="00FE2804">
      <w:pPr>
        <w:numPr>
          <w:ilvl w:val="0"/>
          <w:numId w:val="9"/>
        </w:numPr>
        <w:spacing w:after="180"/>
        <w:ind w:hanging="360"/>
      </w:pPr>
      <w:r>
        <w:t xml:space="preserve">Discussion with the pupil and their parent.  </w:t>
      </w:r>
    </w:p>
    <w:p w14:paraId="10C3DD3F" w14:textId="77777777" w:rsidR="000713E2" w:rsidRDefault="00FE2804">
      <w:pPr>
        <w:spacing w:after="225"/>
      </w:pPr>
      <w:r>
        <w:t xml:space="preserve">Once a pupil has been identified with SEND, the school will employ a graduated approach to meeting the pupil’s needs. This will be through the adoption of a four-part cycle – </w:t>
      </w:r>
      <w:r>
        <w:rPr>
          <w:b/>
        </w:rPr>
        <w:t xml:space="preserve">assess, plan, do, review </w:t>
      </w:r>
      <w:r>
        <w:t xml:space="preserve">– whereby earlier decisions and actions are revisited, refined and revised with a growing understanding of the pupil’s needs and of what supports the pupil in making good progress and securing good outcomes. The process is as follows:  </w:t>
      </w:r>
    </w:p>
    <w:p w14:paraId="450B8617" w14:textId="77777777" w:rsidR="000713E2" w:rsidRDefault="00FE2804">
      <w:pPr>
        <w:numPr>
          <w:ilvl w:val="0"/>
          <w:numId w:val="9"/>
        </w:numPr>
        <w:ind w:hanging="360"/>
      </w:pPr>
      <w:r>
        <w:rPr>
          <w:b/>
        </w:rPr>
        <w:t>Assess</w:t>
      </w:r>
      <w:r>
        <w:t xml:space="preserve">: establishing a clear assessment of the pupil’s needs  </w:t>
      </w:r>
    </w:p>
    <w:p w14:paraId="6623EFC7" w14:textId="77777777" w:rsidR="000713E2" w:rsidRDefault="00FE2804">
      <w:pPr>
        <w:numPr>
          <w:ilvl w:val="0"/>
          <w:numId w:val="9"/>
        </w:numPr>
        <w:ind w:hanging="360"/>
      </w:pPr>
      <w:r>
        <w:rPr>
          <w:b/>
        </w:rPr>
        <w:t>Plan</w:t>
      </w:r>
      <w:r>
        <w:t xml:space="preserve">: agreeing the adjustments, interventions and support to be put in place, as well as the expected impact on progress, development or behaviour, along with a clear date for review  </w:t>
      </w:r>
    </w:p>
    <w:p w14:paraId="0BB293D1" w14:textId="77777777" w:rsidR="000713E2" w:rsidRDefault="00FE2804">
      <w:pPr>
        <w:numPr>
          <w:ilvl w:val="0"/>
          <w:numId w:val="9"/>
        </w:numPr>
        <w:spacing w:after="45"/>
        <w:ind w:hanging="360"/>
      </w:pPr>
      <w:r>
        <w:rPr>
          <w:b/>
        </w:rPr>
        <w:t>Do</w:t>
      </w:r>
      <w:r>
        <w:t xml:space="preserve">: implementing the agreed interventions and support  </w:t>
      </w:r>
    </w:p>
    <w:p w14:paraId="5CDD6954" w14:textId="77777777" w:rsidR="000713E2" w:rsidRDefault="00FE2804">
      <w:pPr>
        <w:numPr>
          <w:ilvl w:val="0"/>
          <w:numId w:val="9"/>
        </w:numPr>
        <w:spacing w:after="201"/>
        <w:ind w:hanging="360"/>
      </w:pPr>
      <w:r>
        <w:rPr>
          <w:b/>
        </w:rPr>
        <w:t>Review</w:t>
      </w:r>
      <w:r>
        <w:t xml:space="preserve">: analysing the effectiveness of the interventions and their impact on the pupil’s progress in line with the agreed review date  </w:t>
      </w:r>
    </w:p>
    <w:p w14:paraId="351EA265" w14:textId="77777777" w:rsidR="000713E2" w:rsidRDefault="00FE2804">
      <w:r>
        <w:t xml:space="preserve">Where higher levels of need are identified, the school will access specialised assessments from external agencies and professionals.  </w:t>
      </w:r>
    </w:p>
    <w:p w14:paraId="7348BF3A" w14:textId="77777777" w:rsidR="000713E2" w:rsidRDefault="000713E2">
      <w:pPr>
        <w:sectPr w:rsidR="000713E2">
          <w:footerReference w:type="even" r:id="rId8"/>
          <w:footerReference w:type="default" r:id="rId9"/>
          <w:footerReference w:type="first" r:id="rId10"/>
          <w:pgSz w:w="11906" w:h="16838"/>
          <w:pgMar w:top="979" w:right="1427" w:bottom="899" w:left="1426" w:header="720" w:footer="720" w:gutter="0"/>
          <w:cols w:space="720"/>
          <w:titlePg/>
        </w:sectPr>
      </w:pPr>
    </w:p>
    <w:p w14:paraId="48DCF94C" w14:textId="77777777" w:rsidR="000713E2" w:rsidRDefault="00FE2804">
      <w:pPr>
        <w:spacing w:after="151"/>
      </w:pPr>
      <w:r>
        <w:lastRenderedPageBreak/>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6054C1BB" w14:textId="77777777" w:rsidR="000713E2" w:rsidRDefault="00FE2804">
      <w:pPr>
        <w:spacing w:after="146"/>
      </w:pPr>
      <w:r>
        <w:t xml:space="preserve">The school will consider whether additional pastoral support and attention for pupils with SEND is required, alongside ensuring that any appropriate support for communication is in place.  </w:t>
      </w:r>
    </w:p>
    <w:p w14:paraId="2E991D11" w14:textId="77777777" w:rsidR="000713E2" w:rsidRDefault="00FE2804">
      <w:pPr>
        <w:spacing w:after="160" w:line="259" w:lineRule="auto"/>
        <w:ind w:left="14" w:firstLine="0"/>
        <w:jc w:val="left"/>
      </w:pPr>
      <w:r>
        <w:t xml:space="preserve">  </w:t>
      </w:r>
    </w:p>
    <w:p w14:paraId="42FCF1DD" w14:textId="77777777" w:rsidR="000713E2" w:rsidRDefault="00FE2804">
      <w:pPr>
        <w:spacing w:after="0" w:line="259" w:lineRule="auto"/>
        <w:ind w:left="14" w:firstLine="0"/>
        <w:jc w:val="left"/>
      </w:pPr>
      <w:r>
        <w:t xml:space="preserve">  </w:t>
      </w:r>
      <w:r>
        <w:br w:type="page"/>
      </w:r>
    </w:p>
    <w:p w14:paraId="7CD77935" w14:textId="77777777" w:rsidR="000713E2" w:rsidRDefault="00FE2804">
      <w:pPr>
        <w:pStyle w:val="Heading1"/>
        <w:spacing w:after="122"/>
        <w:ind w:left="355" w:hanging="360"/>
      </w:pPr>
      <w:r>
        <w:lastRenderedPageBreak/>
        <w:t xml:space="preserve">Admissions  </w:t>
      </w:r>
    </w:p>
    <w:p w14:paraId="7151E2DB" w14:textId="77777777" w:rsidR="000713E2" w:rsidRDefault="00FE2804">
      <w:pPr>
        <w:spacing w:after="166"/>
      </w:pPr>
      <w:r>
        <w:t xml:space="preserve">The school will ensure it meets its duties set under the DfE’s ‘School Admissions Code’ by:  </w:t>
      </w:r>
    </w:p>
    <w:p w14:paraId="6D78EE75" w14:textId="77777777" w:rsidR="000713E2" w:rsidRDefault="00FE2804">
      <w:pPr>
        <w:numPr>
          <w:ilvl w:val="0"/>
          <w:numId w:val="10"/>
        </w:numPr>
        <w:ind w:hanging="360"/>
      </w:pPr>
      <w:r>
        <w:t xml:space="preserve">Not refusing admission for a child thought to be potentially disruptive, or likely to exhibit challenging behaviour, on the grounds that the child is first to be assessed for SEND.  </w:t>
      </w:r>
    </w:p>
    <w:p w14:paraId="5360E4EE" w14:textId="77777777" w:rsidR="000713E2" w:rsidRDefault="00FE2804">
      <w:pPr>
        <w:numPr>
          <w:ilvl w:val="0"/>
          <w:numId w:val="10"/>
        </w:numPr>
        <w:ind w:hanging="360"/>
      </w:pPr>
      <w:r>
        <w:t xml:space="preserve">Not refusing admission for a child that has named the school in their EHC plan.  </w:t>
      </w:r>
    </w:p>
    <w:p w14:paraId="473B63FD" w14:textId="77777777" w:rsidR="000713E2" w:rsidRDefault="00FE2804">
      <w:pPr>
        <w:numPr>
          <w:ilvl w:val="0"/>
          <w:numId w:val="10"/>
        </w:numPr>
        <w:ind w:hanging="360"/>
      </w:pPr>
      <w:r>
        <w:t xml:space="preserve">Considering applications from parents of children who have SEND but do not have an EHC plan.  </w:t>
      </w:r>
    </w:p>
    <w:p w14:paraId="4C77BF78" w14:textId="77777777" w:rsidR="000713E2" w:rsidRDefault="00FE2804">
      <w:pPr>
        <w:numPr>
          <w:ilvl w:val="0"/>
          <w:numId w:val="10"/>
        </w:numPr>
        <w:ind w:hanging="360"/>
      </w:pPr>
      <w:r>
        <w:t xml:space="preserve">Not refusing admission for a child who has SEND but does not have an EHC plan because the school does not feel able to cater for those needs.  </w:t>
      </w:r>
    </w:p>
    <w:p w14:paraId="28F94147" w14:textId="77777777" w:rsidR="000713E2" w:rsidRDefault="00FE2804">
      <w:pPr>
        <w:numPr>
          <w:ilvl w:val="0"/>
          <w:numId w:val="10"/>
        </w:numPr>
        <w:ind w:hanging="360"/>
      </w:pPr>
      <w:r>
        <w:t xml:space="preserve">Not refusing admission for a child who does not have an EHC plan.   </w:t>
      </w:r>
    </w:p>
    <w:p w14:paraId="7D49FCBB" w14:textId="77777777" w:rsidR="000713E2" w:rsidRDefault="00FE2804">
      <w:pPr>
        <w:numPr>
          <w:ilvl w:val="0"/>
          <w:numId w:val="10"/>
        </w:numPr>
        <w:ind w:hanging="360"/>
      </w:pPr>
      <w:r>
        <w:t xml:space="preserve">Not discriminating against or disadvantaging applicants with SEND.  </w:t>
      </w:r>
    </w:p>
    <w:p w14:paraId="1A719E21" w14:textId="77777777" w:rsidR="000713E2" w:rsidRDefault="00FE2804">
      <w:pPr>
        <w:numPr>
          <w:ilvl w:val="0"/>
          <w:numId w:val="10"/>
        </w:numPr>
        <w:spacing w:after="69"/>
        <w:ind w:hanging="360"/>
      </w:pPr>
      <w:r>
        <w:t xml:space="preserve">Ensuring policies relating to school uniform and trips do not discourage parents of pupils with SEND from applying for a place.  </w:t>
      </w:r>
    </w:p>
    <w:p w14:paraId="13CC05C6" w14:textId="77777777" w:rsidR="000713E2" w:rsidRDefault="00FE2804">
      <w:pPr>
        <w:numPr>
          <w:ilvl w:val="0"/>
          <w:numId w:val="10"/>
        </w:numPr>
        <w:spacing w:after="90"/>
        <w:ind w:hanging="360"/>
      </w:pPr>
      <w:r>
        <w:t xml:space="preserve">Adopting fair practices and arrangements in accordance with the ‘School Admissions Code’ for the admission of children without an EHC plan.  </w:t>
      </w:r>
    </w:p>
    <w:p w14:paraId="15062FBC" w14:textId="77777777" w:rsidR="000713E2" w:rsidRDefault="00FE2804">
      <w:pPr>
        <w:numPr>
          <w:ilvl w:val="0"/>
          <w:numId w:val="10"/>
        </w:numPr>
        <w:ind w:hanging="360"/>
      </w:pPr>
      <w:r>
        <w:t xml:space="preserve">Ensuring the school’s oversubscription arrangements will not disadvantage children with SEND.  </w:t>
      </w:r>
    </w:p>
    <w:p w14:paraId="2961F89E" w14:textId="77777777" w:rsidR="000713E2" w:rsidRDefault="00FE2804">
      <w:pPr>
        <w:numPr>
          <w:ilvl w:val="0"/>
          <w:numId w:val="10"/>
        </w:numPr>
        <w:spacing w:after="227"/>
        <w:ind w:hanging="360"/>
      </w:pPr>
      <w:r>
        <w:t xml:space="preserve">Ensuring that tests for selection are accessible to children with SEND, with reasonable adjustments made where necessary.  </w:t>
      </w:r>
    </w:p>
    <w:p w14:paraId="2E8B9D84" w14:textId="77777777" w:rsidR="000713E2" w:rsidRDefault="00FE2804">
      <w:pPr>
        <w:spacing w:after="336"/>
      </w:pPr>
      <w:r>
        <w:t>Arrangements for the fair admissions of pupils with SEND are outlined in the Admissions Policy</w:t>
      </w:r>
      <w:r>
        <w:rPr>
          <w:color w:val="FFD006"/>
        </w:rPr>
        <w:t xml:space="preserve"> </w:t>
      </w:r>
      <w:r>
        <w:t xml:space="preserve">and will be published on the school website.  </w:t>
      </w:r>
    </w:p>
    <w:p w14:paraId="3D269BCF" w14:textId="77777777" w:rsidR="000713E2" w:rsidRDefault="00FE2804">
      <w:pPr>
        <w:pStyle w:val="Heading1"/>
        <w:ind w:left="355" w:hanging="360"/>
      </w:pPr>
      <w:r>
        <w:t xml:space="preserve">Transition  </w:t>
      </w:r>
    </w:p>
    <w:p w14:paraId="0D341949" w14:textId="77777777" w:rsidR="000713E2" w:rsidRDefault="00FE2804">
      <w:pPr>
        <w:spacing w:after="150"/>
      </w:pPr>
      <w:r>
        <w:t xml:space="preserve">The school is aware of the importance of planning and preparing for the transitions between phases of education and preparation for adult life.    </w:t>
      </w:r>
    </w:p>
    <w:p w14:paraId="22BACB21" w14:textId="77777777" w:rsidR="000713E2" w:rsidRDefault="00FE2804">
      <w:pPr>
        <w:spacing w:after="259"/>
      </w:pPr>
      <w:r>
        <w:t xml:space="preserve">Where pupils have EHC plans, these will be reviewed and amended in sufficient time prior to a pupil moving between key phases of education, to allow for planning for and, where necessary, commissioning of support and provision at the new setting.  </w:t>
      </w:r>
    </w:p>
    <w:p w14:paraId="730F8102" w14:textId="77777777" w:rsidR="000713E2" w:rsidRDefault="00FE2804">
      <w:pPr>
        <w:pStyle w:val="Heading1"/>
        <w:ind w:left="794" w:hanging="799"/>
      </w:pPr>
      <w:r>
        <w:t xml:space="preserve">Involving pupils and parents in decision-making  </w:t>
      </w:r>
    </w:p>
    <w:p w14:paraId="34D529A1" w14:textId="77777777" w:rsidR="000713E2" w:rsidRDefault="00FE2804">
      <w:pPr>
        <w:spacing w:after="164"/>
      </w:pPr>
      <w:r>
        <w:t xml:space="preserve">Through this collaborative way of working, whereby parents and pupils with SEND express their needs, wishes and goals, the school will:  </w:t>
      </w:r>
    </w:p>
    <w:p w14:paraId="70AAE1B9" w14:textId="77777777" w:rsidR="000713E2" w:rsidRDefault="00FE2804">
      <w:pPr>
        <w:numPr>
          <w:ilvl w:val="0"/>
          <w:numId w:val="11"/>
        </w:numPr>
        <w:ind w:hanging="360"/>
      </w:pPr>
      <w:r>
        <w:t xml:space="preserve">Focus on the pupil as an individual, not allowing their SEND to become a label.  </w:t>
      </w:r>
    </w:p>
    <w:p w14:paraId="66A2670C" w14:textId="77777777" w:rsidR="000713E2" w:rsidRDefault="00FE2804">
      <w:pPr>
        <w:numPr>
          <w:ilvl w:val="0"/>
          <w:numId w:val="11"/>
        </w:numPr>
        <w:spacing w:after="90"/>
        <w:ind w:hanging="360"/>
      </w:pPr>
      <w:r>
        <w:t xml:space="preserve">Be easy for pupils and their parents to understand by using clear, ordinary language and images, rather than professional jargon.  </w:t>
      </w:r>
    </w:p>
    <w:p w14:paraId="7F582653" w14:textId="77777777" w:rsidR="000713E2" w:rsidRDefault="00FE2804">
      <w:pPr>
        <w:numPr>
          <w:ilvl w:val="0"/>
          <w:numId w:val="11"/>
        </w:numPr>
        <w:ind w:hanging="360"/>
      </w:pPr>
      <w:r>
        <w:t xml:space="preserve">Highlight the pupil’s strengths and capabilities.  </w:t>
      </w:r>
    </w:p>
    <w:p w14:paraId="73C33EBA" w14:textId="77777777" w:rsidR="000713E2" w:rsidRDefault="00FE2804">
      <w:pPr>
        <w:numPr>
          <w:ilvl w:val="0"/>
          <w:numId w:val="11"/>
        </w:numPr>
        <w:ind w:hanging="360"/>
      </w:pPr>
      <w:r>
        <w:t xml:space="preserve">Enable the pupil, and those who know them best, to say what they have done, what they are interested in and what outcomes they are seeking in the future.  </w:t>
      </w:r>
    </w:p>
    <w:p w14:paraId="244A5A16" w14:textId="77777777" w:rsidR="000713E2" w:rsidRDefault="00FE2804">
      <w:pPr>
        <w:numPr>
          <w:ilvl w:val="0"/>
          <w:numId w:val="11"/>
        </w:numPr>
        <w:ind w:hanging="360"/>
      </w:pPr>
      <w:r>
        <w:t xml:space="preserve">Tailor support to the needs of the individual.  </w:t>
      </w:r>
    </w:p>
    <w:p w14:paraId="536EC2DA" w14:textId="77777777" w:rsidR="000713E2" w:rsidRDefault="00FE2804">
      <w:pPr>
        <w:numPr>
          <w:ilvl w:val="0"/>
          <w:numId w:val="11"/>
        </w:numPr>
        <w:ind w:hanging="360"/>
      </w:pPr>
      <w:r>
        <w:t xml:space="preserve">Organise assessments to minimise demands on parents.  </w:t>
      </w:r>
    </w:p>
    <w:p w14:paraId="5B35FC43" w14:textId="77777777" w:rsidR="000713E2" w:rsidRDefault="00FE2804">
      <w:pPr>
        <w:numPr>
          <w:ilvl w:val="0"/>
          <w:numId w:val="11"/>
        </w:numPr>
        <w:spacing w:after="206"/>
        <w:ind w:hanging="360"/>
      </w:pPr>
      <w:r>
        <w:t xml:space="preserve">Bring together relevant professionals to discuss and agree together the overall approach.  </w:t>
      </w:r>
    </w:p>
    <w:p w14:paraId="411B72BA" w14:textId="77777777" w:rsidR="000713E2" w:rsidRDefault="00FE2804">
      <w:pPr>
        <w:spacing w:after="171" w:line="275" w:lineRule="auto"/>
        <w:ind w:left="0" w:firstLine="0"/>
        <w:jc w:val="center"/>
      </w:pPr>
      <w:r>
        <w:lastRenderedPageBreak/>
        <w:t xml:space="preserve">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  </w:t>
      </w:r>
    </w:p>
    <w:p w14:paraId="550D21FC" w14:textId="77777777" w:rsidR="000713E2" w:rsidRDefault="00FE2804">
      <w:pPr>
        <w:spacing w:after="259"/>
      </w:pPr>
      <w:r>
        <w:t xml:space="preserve">Where necessary, the school will facilitate support from an advocate to ensure the parent’s views are heard and acknowledged.  </w:t>
      </w:r>
    </w:p>
    <w:p w14:paraId="73DDA745" w14:textId="77777777" w:rsidR="000713E2" w:rsidRDefault="00FE2804">
      <w:pPr>
        <w:pStyle w:val="Heading1"/>
        <w:ind w:left="715" w:hanging="720"/>
      </w:pPr>
      <w:r>
        <w:t xml:space="preserve">Funding and SEND support  </w:t>
      </w:r>
    </w:p>
    <w:p w14:paraId="19670365" w14:textId="77777777" w:rsidR="000713E2" w:rsidRDefault="00FE2804">
      <w:pPr>
        <w:spacing w:after="151"/>
      </w:pPr>
      <w:r>
        <w:t xml:space="preserve">Where additional pupil needs are identified the school will use its delegated funding allowance to provide early intervention support for the benefit of pupils identified with SEND.   </w:t>
      </w:r>
    </w:p>
    <w:p w14:paraId="1FFA00CD" w14:textId="77777777" w:rsidR="000713E2" w:rsidRDefault="00FE2804">
      <w:pPr>
        <w:spacing w:after="267" w:line="262" w:lineRule="auto"/>
        <w:ind w:left="5" w:hanging="20"/>
        <w:jc w:val="left"/>
      </w:pPr>
      <w:r>
        <w:t xml:space="preserve">Where pupils with SEND have been receiving early intervention support but are still not making sufficient progress, the school will consider accessing high needs top-up funding from the LA to provide additional specialist support.   </w:t>
      </w:r>
    </w:p>
    <w:p w14:paraId="54FD7A69" w14:textId="77777777" w:rsidR="000713E2" w:rsidRDefault="00FE2804">
      <w:pPr>
        <w:pStyle w:val="Heading1"/>
        <w:ind w:left="715" w:hanging="720"/>
      </w:pPr>
      <w:r>
        <w:t xml:space="preserve">EHC needs assessments and plans  </w:t>
      </w:r>
    </w:p>
    <w:p w14:paraId="1B4DE1FE" w14:textId="77777777" w:rsidR="000713E2" w:rsidRDefault="00FE2804">
      <w:pPr>
        <w:spacing w:after="153"/>
      </w:pPr>
      <w:r>
        <w:t xml:space="preserve">The school recognises that, despite having taken relevant and purposeful action to identify, assess and meet the SEND of a pupil, some pupils may not make expected levels of progress. In these cases, the school will consult with parents and consider requesting an EHC needs assessment.   </w:t>
      </w:r>
    </w:p>
    <w:p w14:paraId="15E38A91" w14:textId="77777777" w:rsidR="000713E2" w:rsidRDefault="00FE2804">
      <w:pPr>
        <w:spacing w:after="148"/>
      </w:pPr>
      <w:r>
        <w:t xml:space="preserve">The purpose of an EHC plan is to make special educational provision to meet the SEND of the pupil, to secure the best possible outcomes for them across education, health and social care and prepare them for adulthood.  </w:t>
      </w:r>
    </w:p>
    <w:p w14:paraId="5547A67B" w14:textId="77777777" w:rsidR="000713E2" w:rsidRDefault="00FE2804">
      <w:pPr>
        <w:spacing w:after="166"/>
      </w:pPr>
      <w:r>
        <w:t xml:space="preserve">As part of the EHC needs assessment, the school will meet its duty by:   </w:t>
      </w:r>
    </w:p>
    <w:p w14:paraId="38CA934D" w14:textId="77777777" w:rsidR="000713E2" w:rsidRDefault="00FE2804">
      <w:pPr>
        <w:numPr>
          <w:ilvl w:val="0"/>
          <w:numId w:val="12"/>
        </w:numPr>
        <w:spacing w:after="71"/>
        <w:ind w:hanging="360"/>
      </w:pPr>
      <w:r>
        <w:t xml:space="preserve">Responding to any request for information as part of the EHC needs assessment process within six weeks from the date of the request, unless special exemptions apply as outlined in the SEND code of practice.   </w:t>
      </w:r>
    </w:p>
    <w:p w14:paraId="4E81C9E9" w14:textId="77777777" w:rsidR="000713E2" w:rsidRDefault="00FE2804">
      <w:pPr>
        <w:numPr>
          <w:ilvl w:val="0"/>
          <w:numId w:val="12"/>
        </w:numPr>
        <w:ind w:hanging="360"/>
      </w:pPr>
      <w:r>
        <w:t xml:space="preserve">Providing the LA with any school-specific information and evidence about the pupil’s profile and educational progress.   </w:t>
      </w:r>
    </w:p>
    <w:p w14:paraId="642BE0C9" w14:textId="77777777" w:rsidR="000713E2" w:rsidRDefault="00FE2804">
      <w:pPr>
        <w:numPr>
          <w:ilvl w:val="0"/>
          <w:numId w:val="12"/>
        </w:numPr>
        <w:spacing w:after="206"/>
        <w:ind w:hanging="360"/>
      </w:pPr>
      <w:r>
        <w:t xml:space="preserve">Gathering any advice received from relevant professionals regarding their education, health and care needs, desired outcomes, and any special education, health and care provision that may be required to meet their identified needs and achieve desired outcomes.  </w:t>
      </w:r>
    </w:p>
    <w:p w14:paraId="025B6381" w14:textId="77777777" w:rsidR="000713E2" w:rsidRDefault="00FE2804">
      <w:pPr>
        <w:spacing w:after="151"/>
      </w:pPr>
      <w:r>
        <w:t xml:space="preserve">If, following the assessment, the LA decides not to issue an EHC plan, the school will be provided with written feedback collected during the EHC needs. It will use this information to contribute to the graduated approach and inform how the outcomes sought for the pupil can be achieved through further special educational provision made by the school and its partners.   </w:t>
      </w:r>
    </w:p>
    <w:p w14:paraId="0704EF3C" w14:textId="77777777" w:rsidR="000713E2" w:rsidRDefault="00FE2804">
      <w:pPr>
        <w:spacing w:after="151"/>
      </w:pPr>
      <w:r>
        <w:t xml:space="preserve">Where the LA decides to issue an EHC plan, it must consult the prospective school by sending a copy of the draft plan and consider their comments before deciding whether to name it in the pupil’s EHC plan. The school will meet its duty to provide views on a draft EHC plan within 15 days.   </w:t>
      </w:r>
    </w:p>
    <w:p w14:paraId="635A7A15" w14:textId="77777777" w:rsidR="000713E2" w:rsidRDefault="00FE2804">
      <w:r>
        <w:t xml:space="preserve">The school will admit any pupil that names the school in an EHC plan and will ensure that all those teaching or working with a pupil named in an EHC plan are aware of the pupil’s needs and that arrangements are in place to meet them.  </w:t>
      </w:r>
    </w:p>
    <w:p w14:paraId="210A6BB0" w14:textId="77777777" w:rsidR="000713E2" w:rsidRDefault="00FE2804">
      <w:pPr>
        <w:pStyle w:val="Heading1"/>
        <w:ind w:left="715" w:hanging="720"/>
      </w:pPr>
      <w:r>
        <w:lastRenderedPageBreak/>
        <w:t xml:space="preserve">Reviewing EHC Plans  </w:t>
      </w:r>
    </w:p>
    <w:p w14:paraId="27D1F0FE" w14:textId="77777777" w:rsidR="000713E2" w:rsidRDefault="00FE2804">
      <w:pPr>
        <w:spacing w:after="165"/>
      </w:pPr>
      <w:r>
        <w:t xml:space="preserve">The school will ensure that teachers monitor and review the pupil’s progress during the year and conduct a formal review of the EHC plan at least annually. </w:t>
      </w:r>
      <w:r>
        <w:rPr>
          <w:b/>
          <w:color w:val="FF6900"/>
        </w:rPr>
        <w:t xml:space="preserve"> </w:t>
      </w:r>
      <w:r>
        <w:t xml:space="preserve">  The school will:  </w:t>
      </w:r>
    </w:p>
    <w:p w14:paraId="3C1700A3" w14:textId="77777777" w:rsidR="000713E2" w:rsidRDefault="00FE2804">
      <w:pPr>
        <w:numPr>
          <w:ilvl w:val="0"/>
          <w:numId w:val="13"/>
        </w:numPr>
        <w:ind w:hanging="360"/>
      </w:pPr>
      <w:r>
        <w:t xml:space="preserve">Cooperate with the LA and relevant individuals to ensure an annual review meeting takes place, including convening the meeting on behalf of the LA if requested.  </w:t>
      </w:r>
      <w:r>
        <w:rPr>
          <w:rFonts w:ascii="Segoe UI Symbol" w:eastAsia="Segoe UI Symbol" w:hAnsi="Segoe UI Symbol" w:cs="Segoe UI Symbol"/>
        </w:rPr>
        <w:t>•</w:t>
      </w:r>
      <w:r>
        <w:t xml:space="preserve"> Ensure that the appropriate people are given at least two weeks’ notice of the date of the meeting, such as representatives from the LA SEN, social care and health services.  </w:t>
      </w:r>
    </w:p>
    <w:p w14:paraId="5980482D" w14:textId="77777777" w:rsidR="000713E2" w:rsidRDefault="00FE2804">
      <w:pPr>
        <w:numPr>
          <w:ilvl w:val="0"/>
          <w:numId w:val="13"/>
        </w:numPr>
        <w:ind w:hanging="360"/>
      </w:pPr>
      <w:r>
        <w:t xml:space="preserve">Seek advice and information about the pupil prior to the annual review meeting from all parties invited, and send any information gathered to all those invited, at least two weeks in advance of the meeting.  </w:t>
      </w:r>
    </w:p>
    <w:p w14:paraId="295DD3D2" w14:textId="77777777" w:rsidR="000713E2" w:rsidRDefault="00FE2804">
      <w:pPr>
        <w:numPr>
          <w:ilvl w:val="0"/>
          <w:numId w:val="13"/>
        </w:numPr>
        <w:ind w:hanging="360"/>
      </w:pPr>
      <w:r>
        <w:t xml:space="preserve">Ensure that sufficient arrangements are put in place at the school to host the annual review meeting.   </w:t>
      </w:r>
    </w:p>
    <w:p w14:paraId="0F93E13B" w14:textId="77777777" w:rsidR="000713E2" w:rsidRDefault="00FE2804">
      <w:pPr>
        <w:numPr>
          <w:ilvl w:val="0"/>
          <w:numId w:val="13"/>
        </w:numPr>
        <w:ind w:hanging="360"/>
      </w:pPr>
      <w:r>
        <w:t xml:space="preserve">Contribute any relevant information and recommendations about the EHC plan to the LA, keeping parents involved at all times.   </w:t>
      </w:r>
    </w:p>
    <w:p w14:paraId="373441EA" w14:textId="77777777" w:rsidR="000713E2" w:rsidRDefault="00FE2804">
      <w:pPr>
        <w:numPr>
          <w:ilvl w:val="0"/>
          <w:numId w:val="13"/>
        </w:numPr>
        <w:ind w:hanging="360"/>
      </w:pPr>
      <w:r>
        <w:t xml:space="preserve">Lead the review of the EHC plan to create the greatest confidence amongst pupils and their parents.   </w:t>
      </w:r>
    </w:p>
    <w:p w14:paraId="6AD191A9" w14:textId="77777777" w:rsidR="000713E2" w:rsidRDefault="00FE2804">
      <w:pPr>
        <w:numPr>
          <w:ilvl w:val="0"/>
          <w:numId w:val="13"/>
        </w:numPr>
        <w:ind w:hanging="360"/>
      </w:pPr>
      <w:r>
        <w:t xml:space="preserve">Prepare and send a report of the meeting to everyone invited within two weeks of the meeting, setting out any recommendations and amendments to the EHC plan.  </w:t>
      </w:r>
    </w:p>
    <w:p w14:paraId="04CDF091" w14:textId="77777777" w:rsidR="000713E2" w:rsidRDefault="00FE2804">
      <w:pPr>
        <w:numPr>
          <w:ilvl w:val="0"/>
          <w:numId w:val="13"/>
        </w:numPr>
        <w:ind w:hanging="360"/>
      </w:pPr>
      <w:r>
        <w:t xml:space="preserve">Clarify to the parents and pupil that they have the right to appeal the decisions made regarding the EHC plan.  </w:t>
      </w:r>
    </w:p>
    <w:p w14:paraId="6B929B01" w14:textId="77777777" w:rsidR="000713E2" w:rsidRDefault="00FE2804">
      <w:pPr>
        <w:numPr>
          <w:ilvl w:val="0"/>
          <w:numId w:val="13"/>
        </w:numPr>
        <w:spacing w:after="99"/>
        <w:ind w:hanging="360"/>
      </w:pPr>
      <w:r>
        <w:t xml:space="preserve">Where possible for LAC, combine the annual review with one of the reviews in their care plan, in particular the personal education plan (PEP) element.   </w:t>
      </w:r>
    </w:p>
    <w:p w14:paraId="72515545" w14:textId="77777777" w:rsidR="000713E2" w:rsidRDefault="00FE2804">
      <w:pPr>
        <w:numPr>
          <w:ilvl w:val="0"/>
          <w:numId w:val="13"/>
        </w:numPr>
        <w:spacing w:after="58"/>
        <w:ind w:hanging="360"/>
      </w:pPr>
      <w:r>
        <w:t xml:space="preserve">Where necessary, provide support from an advocate to ensure the pupil’s views are heard and acknowledged. </w:t>
      </w:r>
      <w:r>
        <w:rPr>
          <w:rFonts w:ascii="Segoe UI Symbol" w:eastAsia="Segoe UI Symbol" w:hAnsi="Segoe UI Symbol" w:cs="Segoe UI Symbol"/>
        </w:rPr>
        <w:t>•</w:t>
      </w:r>
      <w:r>
        <w:t xml:space="preserve"> Where necessary, facilitate support from an advocate to ensure the parent’s views are heard and acknowledged.   </w:t>
      </w:r>
    </w:p>
    <w:p w14:paraId="35412517" w14:textId="77777777" w:rsidR="000713E2" w:rsidRDefault="00FE2804">
      <w:pPr>
        <w:numPr>
          <w:ilvl w:val="0"/>
          <w:numId w:val="13"/>
        </w:numPr>
        <w:spacing w:after="254"/>
        <w:ind w:hanging="360"/>
      </w:pPr>
      <w:r>
        <w:t xml:space="preserve">Review each pupil’s EHC plan to ensure that it includes the statutory sections outlined in the ‘Special educational needs and disability code of practice: 0 to 25 years’, labelled separately from one another.   </w:t>
      </w:r>
    </w:p>
    <w:p w14:paraId="1F38A1EC" w14:textId="77777777" w:rsidR="000713E2" w:rsidRDefault="00FE2804">
      <w:pPr>
        <w:spacing w:after="256"/>
      </w:pPr>
      <w:r>
        <w:t xml:space="preserve">If a pupil’s needs significantly change, the school will request a re-assessment of an EHC plan at least six months after an initial assessment. Thereafter, the governing board or headteacher will request the LA to conduct a re-assessment of a pupil whenever they feel it is necessary.   </w:t>
      </w:r>
    </w:p>
    <w:p w14:paraId="5AA8A7E9" w14:textId="77777777" w:rsidR="000713E2" w:rsidRDefault="00FE2804">
      <w:pPr>
        <w:pStyle w:val="Heading1"/>
        <w:ind w:left="715" w:hanging="720"/>
      </w:pPr>
      <w:r>
        <w:t xml:space="preserve">Supporting successful preparation for adulthood  </w:t>
      </w:r>
    </w:p>
    <w:p w14:paraId="133E72EF" w14:textId="77777777" w:rsidR="000713E2" w:rsidRDefault="00FE2804">
      <w:pPr>
        <w:spacing w:after="158" w:line="262" w:lineRule="auto"/>
        <w:ind w:left="5" w:hanging="20"/>
        <w:jc w:val="left"/>
      </w:pPr>
      <w:r>
        <w:t xml:space="preserve">The school is aware that being supported towards greater independence and employability can be life-transforming for pupils with SEND. It recognises the importance of starting early, centring on pupil aspirations, interests and needs, and will ensure that pupils are supported at developmentally appropriate levels to make a smooth transition to what they will be doing next, e.g. moving on to higher education.  </w:t>
      </w:r>
    </w:p>
    <w:p w14:paraId="5DCBF3C5" w14:textId="77777777" w:rsidR="000713E2" w:rsidRDefault="00FE2804">
      <w:pPr>
        <w:spacing w:after="169"/>
      </w:pPr>
      <w:r>
        <w:t xml:space="preserve">The school will:   </w:t>
      </w:r>
    </w:p>
    <w:p w14:paraId="7453A833" w14:textId="77777777" w:rsidR="000713E2" w:rsidRDefault="00FE2804">
      <w:pPr>
        <w:numPr>
          <w:ilvl w:val="0"/>
          <w:numId w:val="14"/>
        </w:numPr>
        <w:ind w:hanging="360"/>
      </w:pPr>
      <w:r>
        <w:t xml:space="preserve">Ensure that the EHC plan review includes a focus on preparing for adulthood, with additional focus on transition and preparing for adulthood from Year 9 onwards.   </w:t>
      </w:r>
    </w:p>
    <w:p w14:paraId="4868B259" w14:textId="77777777" w:rsidR="000713E2" w:rsidRDefault="00FE2804">
      <w:pPr>
        <w:numPr>
          <w:ilvl w:val="0"/>
          <w:numId w:val="14"/>
        </w:numPr>
        <w:ind w:hanging="360"/>
      </w:pPr>
      <w:r>
        <w:t xml:space="preserve">Build transition planning into the revised EHC plan to identify appropriate post-16 pathways for higher education and employment, and support preparation for independent living, maintaining good health in adult life and participating in society.    </w:t>
      </w:r>
    </w:p>
    <w:p w14:paraId="738EE9E7" w14:textId="77777777" w:rsidR="000713E2" w:rsidRDefault="00FE2804">
      <w:pPr>
        <w:numPr>
          <w:ilvl w:val="0"/>
          <w:numId w:val="14"/>
        </w:numPr>
        <w:ind w:hanging="360"/>
      </w:pPr>
      <w:r>
        <w:lastRenderedPageBreak/>
        <w:t xml:space="preserve">Seek partnerships with employment services, businesses, housing agencies, disability organisations, and arts and sports groups, to help children understand what is available to them as they get older, and what it is possible for them to achieve.  </w:t>
      </w:r>
    </w:p>
    <w:p w14:paraId="4CB0407F" w14:textId="77777777" w:rsidR="000713E2" w:rsidRDefault="00FE2804">
      <w:pPr>
        <w:numPr>
          <w:ilvl w:val="0"/>
          <w:numId w:val="14"/>
        </w:numPr>
        <w:ind w:hanging="360"/>
      </w:pPr>
      <w:r>
        <w:t xml:space="preserve">Engage with FE providers as necessary to help plan for any transitions.  </w:t>
      </w:r>
    </w:p>
    <w:p w14:paraId="20A73276" w14:textId="77777777" w:rsidR="000713E2" w:rsidRDefault="00FE2804">
      <w:pPr>
        <w:numPr>
          <w:ilvl w:val="0"/>
          <w:numId w:val="14"/>
        </w:numPr>
        <w:spacing w:after="148"/>
        <w:ind w:hanging="360"/>
      </w:pPr>
      <w:r>
        <w:t xml:space="preserve">Ensure pupils from Year 8 until Year 13 are provided with independent careers guidance.  </w:t>
      </w:r>
    </w:p>
    <w:p w14:paraId="4947A90A" w14:textId="77777777" w:rsidR="000713E2" w:rsidRDefault="00FE2804">
      <w:pPr>
        <w:spacing w:after="267" w:line="262" w:lineRule="auto"/>
        <w:ind w:left="5" w:hanging="20"/>
        <w:jc w:val="left"/>
      </w:pPr>
      <w:r>
        <w:t xml:space="preserve">The school’s Careers Policy details how the school will fulfil its statutory duties under section 42 of the Education Act 1997 and work with pupils with SEND to ensure they are prepared for the workplace.  </w:t>
      </w:r>
    </w:p>
    <w:p w14:paraId="5D2CCC1B" w14:textId="77777777" w:rsidR="000713E2" w:rsidRDefault="00FE2804">
      <w:pPr>
        <w:pStyle w:val="Heading1"/>
        <w:ind w:left="715" w:hanging="720"/>
      </w:pPr>
      <w:r>
        <w:t xml:space="preserve">Managing complaints  </w:t>
      </w:r>
    </w:p>
    <w:p w14:paraId="1A9F2218" w14:textId="77777777" w:rsidR="000713E2" w:rsidRDefault="00FE2804">
      <w:pPr>
        <w:spacing w:after="155"/>
      </w:pPr>
      <w:r>
        <w:t xml:space="preserve">The school will publish the Complaints Procedure Policy on the school website.  </w:t>
      </w:r>
    </w:p>
    <w:p w14:paraId="65EBB6FA" w14:textId="77777777" w:rsidR="000713E2" w:rsidRDefault="00FE2804">
      <w:pPr>
        <w:spacing w:after="156"/>
      </w:pPr>
      <w:r>
        <w:t xml:space="preserve">Following a parent’s serious complaint or disagreement about the SEND provision being made for their child, the school will contact the LA immediately to seek disagreement resolution advice, regardless of whether an EHC plan is in place.   </w:t>
      </w:r>
    </w:p>
    <w:p w14:paraId="1ED780DF" w14:textId="77777777" w:rsidR="000713E2" w:rsidRDefault="00FE2804">
      <w:pPr>
        <w:spacing w:after="169"/>
      </w:pPr>
      <w:r>
        <w:t xml:space="preserve">The school is aware of the formal and informal arrangements for resolving disagreements at a local level and will work with the LA in responding to requests for information as part of procedures for:  </w:t>
      </w:r>
    </w:p>
    <w:p w14:paraId="4C779BA4" w14:textId="77777777" w:rsidR="000713E2" w:rsidRDefault="00FE2804">
      <w:pPr>
        <w:numPr>
          <w:ilvl w:val="0"/>
          <w:numId w:val="15"/>
        </w:numPr>
        <w:ind w:hanging="360"/>
      </w:pPr>
      <w:r>
        <w:t xml:space="preserve">Disagreement resolution.  </w:t>
      </w:r>
    </w:p>
    <w:p w14:paraId="239AB800" w14:textId="77777777" w:rsidR="000713E2" w:rsidRDefault="00FE2804">
      <w:pPr>
        <w:numPr>
          <w:ilvl w:val="0"/>
          <w:numId w:val="15"/>
        </w:numPr>
        <w:ind w:hanging="360"/>
      </w:pPr>
      <w:r>
        <w:t xml:space="preserve">Mediation.  </w:t>
      </w:r>
    </w:p>
    <w:p w14:paraId="01918E2D" w14:textId="77777777" w:rsidR="000713E2" w:rsidRDefault="00FE2804">
      <w:pPr>
        <w:numPr>
          <w:ilvl w:val="0"/>
          <w:numId w:val="15"/>
        </w:numPr>
        <w:spacing w:after="52"/>
        <w:ind w:hanging="360"/>
      </w:pPr>
      <w:r>
        <w:t xml:space="preserve">Appeals to the SEND Tribunal.  </w:t>
      </w:r>
    </w:p>
    <w:p w14:paraId="48081456" w14:textId="77777777" w:rsidR="000713E2" w:rsidRDefault="00FE2804">
      <w:pPr>
        <w:tabs>
          <w:tab w:val="center" w:pos="426"/>
        </w:tabs>
        <w:spacing w:after="52" w:line="259" w:lineRule="auto"/>
        <w:ind w:left="0" w:firstLine="0"/>
        <w:jc w:val="left"/>
      </w:pPr>
      <w:r>
        <w:rPr>
          <w:rFonts w:ascii="Calibri" w:eastAsia="Calibri" w:hAnsi="Calibri" w:cs="Calibri"/>
        </w:rPr>
        <w:t xml:space="preserve"> </w:t>
      </w:r>
      <w:r>
        <w:rPr>
          <w:rFonts w:ascii="Calibri" w:eastAsia="Calibri" w:hAnsi="Calibri" w:cs="Calibri"/>
        </w:rPr>
        <w:tab/>
      </w:r>
      <w:r>
        <w:rPr>
          <w:rFonts w:ascii="Segoe UI Symbol" w:eastAsia="Segoe UI Symbol" w:hAnsi="Segoe UI Symbol" w:cs="Segoe UI Symbol"/>
        </w:rPr>
        <w:t>•</w:t>
      </w:r>
      <w:r>
        <w:t xml:space="preserve">    </w:t>
      </w:r>
    </w:p>
    <w:p w14:paraId="790105BA" w14:textId="77777777" w:rsidR="000713E2" w:rsidRDefault="00FE2804">
      <w:pPr>
        <w:pStyle w:val="Heading1"/>
        <w:ind w:left="715" w:hanging="720"/>
      </w:pPr>
      <w:r>
        <w:t xml:space="preserve">Staff training and improving practice  </w:t>
      </w:r>
    </w:p>
    <w:p w14:paraId="374597BF" w14:textId="77777777" w:rsidR="000713E2" w:rsidRDefault="00FE2804">
      <w:pPr>
        <w:spacing w:after="142"/>
      </w:pPr>
      <w:r>
        <w:t xml:space="preserve">The school is committed to the learning and development of all its staff members and training opportunities will be provided and delivered in line with the school’s CPD calendar.   </w:t>
      </w:r>
    </w:p>
    <w:p w14:paraId="03DB58E0" w14:textId="77777777" w:rsidR="000713E2" w:rsidRDefault="00FE2804">
      <w:pPr>
        <w:spacing w:after="267" w:line="262" w:lineRule="auto"/>
        <w:ind w:left="5" w:hanging="20"/>
        <w:jc w:val="left"/>
      </w:pPr>
      <w:r>
        <w:t xml:space="preserve">The school SENDCo will assess staff competencies and ensure that CPD provision allows staff to develop their awareness, skills, and practices in identifying, educating, and assessing pupils with SEND.   </w:t>
      </w:r>
    </w:p>
    <w:p w14:paraId="10ED3EBA" w14:textId="77777777" w:rsidR="000713E2" w:rsidRDefault="00FE2804">
      <w:pPr>
        <w:pStyle w:val="Heading1"/>
        <w:spacing w:after="100"/>
        <w:ind w:left="715" w:hanging="720"/>
      </w:pPr>
      <w:r>
        <w:t xml:space="preserve">Use of data and record keeping  </w:t>
      </w:r>
    </w:p>
    <w:p w14:paraId="788C25A2" w14:textId="77777777" w:rsidR="000713E2" w:rsidRDefault="00FE2804">
      <w:pPr>
        <w:spacing w:after="223"/>
      </w:pPr>
      <w:r>
        <w:t xml:space="preserve">All information about pupils will be kept in accordance with the school’s Records Management Policy and Data Protection Policy.   </w:t>
      </w:r>
    </w:p>
    <w:p w14:paraId="338C9D4E" w14:textId="77777777" w:rsidR="000713E2" w:rsidRDefault="00FE2804">
      <w:pPr>
        <w:spacing w:after="166"/>
      </w:pPr>
      <w:r>
        <w:t xml:space="preserve">The school’s records will:  </w:t>
      </w:r>
    </w:p>
    <w:p w14:paraId="347B90EE" w14:textId="77777777" w:rsidR="000713E2" w:rsidRDefault="00FE2804">
      <w:pPr>
        <w:numPr>
          <w:ilvl w:val="0"/>
          <w:numId w:val="16"/>
        </w:numPr>
        <w:ind w:hanging="360"/>
      </w:pPr>
      <w:r>
        <w:t xml:space="preserve">Record details of additional or different provision made under SEND support, with accurate information to evidence the SEND support that has been provided over the pupil’s time in the school, as well as its impact, e.g. through the use of provision maps.  </w:t>
      </w:r>
    </w:p>
    <w:p w14:paraId="0373BAE7" w14:textId="77777777" w:rsidR="000713E2" w:rsidRDefault="00FE2804">
      <w:pPr>
        <w:numPr>
          <w:ilvl w:val="0"/>
          <w:numId w:val="16"/>
        </w:numPr>
        <w:ind w:hanging="360"/>
      </w:pPr>
      <w:r>
        <w:t xml:space="preserve">Include details of SEND, outcomes, action, agreed support, teaching strategies and the involvement of specialists, as part of its standard management information system to monitor the progress, behaviour and development of all pupils.  </w:t>
      </w:r>
    </w:p>
    <w:p w14:paraId="09D5EB7D" w14:textId="77777777" w:rsidR="000713E2" w:rsidRDefault="00FE2804">
      <w:pPr>
        <w:numPr>
          <w:ilvl w:val="0"/>
          <w:numId w:val="16"/>
        </w:numPr>
        <w:ind w:hanging="360"/>
      </w:pPr>
      <w:r>
        <w:t xml:space="preserve">Maintain an accurate and up-to-date register of the provision made for pupils with SEND.  </w:t>
      </w:r>
    </w:p>
    <w:p w14:paraId="6EB7DD65" w14:textId="77777777" w:rsidR="000713E2" w:rsidRDefault="00FE2804">
      <w:pPr>
        <w:numPr>
          <w:ilvl w:val="0"/>
          <w:numId w:val="16"/>
        </w:numPr>
        <w:ind w:hanging="360"/>
      </w:pPr>
      <w:r>
        <w:t xml:space="preserve">Be kept securely so that unauthorised persons do not have access to it, so far as reasonably practicable.  </w:t>
      </w:r>
    </w:p>
    <w:p w14:paraId="1EB5545E" w14:textId="77777777" w:rsidR="000713E2" w:rsidRDefault="00FE2804">
      <w:pPr>
        <w:spacing w:after="151"/>
      </w:pPr>
      <w:r>
        <w:lastRenderedPageBreak/>
        <w:t xml:space="preserve">The school keeps data on the levels and types of need within the school and makes this available to the LA and Ofsted.   </w:t>
      </w:r>
    </w:p>
    <w:p w14:paraId="2D726A8C" w14:textId="77777777" w:rsidR="000713E2" w:rsidRDefault="00FE2804">
      <w:pPr>
        <w:spacing w:after="155" w:line="259" w:lineRule="auto"/>
        <w:ind w:left="14" w:firstLine="0"/>
        <w:jc w:val="left"/>
      </w:pPr>
      <w:r>
        <w:t xml:space="preserve">  </w:t>
      </w:r>
    </w:p>
    <w:p w14:paraId="196E52E1" w14:textId="77777777" w:rsidR="000713E2" w:rsidRDefault="00FE2804">
      <w:pPr>
        <w:spacing w:after="0" w:line="259" w:lineRule="auto"/>
        <w:ind w:left="14" w:firstLine="0"/>
        <w:jc w:val="left"/>
      </w:pPr>
      <w:r>
        <w:t xml:space="preserve">  </w:t>
      </w:r>
    </w:p>
    <w:p w14:paraId="386E494C" w14:textId="77777777" w:rsidR="000713E2" w:rsidRDefault="00FE2804">
      <w:pPr>
        <w:spacing w:after="160" w:line="259" w:lineRule="auto"/>
        <w:ind w:left="0" w:firstLine="0"/>
        <w:jc w:val="left"/>
      </w:pPr>
      <w:r>
        <w:rPr>
          <w:b/>
        </w:rPr>
        <w:t xml:space="preserve">Confidentiality  </w:t>
      </w:r>
    </w:p>
    <w:p w14:paraId="79FEADFD" w14:textId="77777777" w:rsidR="000713E2" w:rsidRDefault="00FE2804">
      <w:pPr>
        <w:spacing w:after="165"/>
      </w:pPr>
      <w:r>
        <w:t xml:space="preserve">The school will not disclose any EHC plan without the consent of the pupil’s parents, except for specified purposes or in the interests of the pupil, such as disclosure:  </w:t>
      </w:r>
    </w:p>
    <w:p w14:paraId="3A65CAC1" w14:textId="77777777" w:rsidR="000713E2" w:rsidRDefault="00FE2804">
      <w:pPr>
        <w:numPr>
          <w:ilvl w:val="0"/>
          <w:numId w:val="16"/>
        </w:numPr>
        <w:ind w:hanging="360"/>
      </w:pPr>
      <w:r>
        <w:t xml:space="preserve">To a SEND tribunal when parents appeal, and to the Secretary of State under the Education Act 1996.   </w:t>
      </w:r>
    </w:p>
    <w:p w14:paraId="6E203417" w14:textId="77777777" w:rsidR="000713E2" w:rsidRDefault="00FE2804">
      <w:pPr>
        <w:numPr>
          <w:ilvl w:val="0"/>
          <w:numId w:val="16"/>
        </w:numPr>
        <w:ind w:hanging="360"/>
      </w:pPr>
      <w:r>
        <w:t xml:space="preserve">On the order of any court for any criminal proceedings.  </w:t>
      </w:r>
    </w:p>
    <w:p w14:paraId="647B385C" w14:textId="77777777" w:rsidR="000713E2" w:rsidRDefault="00FE2804">
      <w:pPr>
        <w:numPr>
          <w:ilvl w:val="0"/>
          <w:numId w:val="16"/>
        </w:numPr>
        <w:ind w:hanging="360"/>
      </w:pPr>
      <w:r>
        <w:t xml:space="preserve">For the purposes of investigations of maladministration under the Local Government Act 1974.   </w:t>
      </w:r>
    </w:p>
    <w:p w14:paraId="662E11BD" w14:textId="77777777" w:rsidR="000713E2" w:rsidRDefault="00FE2804">
      <w:pPr>
        <w:numPr>
          <w:ilvl w:val="0"/>
          <w:numId w:val="16"/>
        </w:numPr>
        <w:ind w:hanging="360"/>
      </w:pPr>
      <w:r>
        <w:t xml:space="preserve">To enable any authority to perform duties arising from the Disabled Persons (Services, Consultation and Representation) Act 1986, or from the Children Act 1989 relating to safeguarding and promoting the welfare of children.  </w:t>
      </w:r>
    </w:p>
    <w:p w14:paraId="106B6438" w14:textId="77777777" w:rsidR="000713E2" w:rsidRDefault="00FE2804">
      <w:pPr>
        <w:numPr>
          <w:ilvl w:val="0"/>
          <w:numId w:val="16"/>
        </w:numPr>
        <w:spacing w:after="68"/>
        <w:ind w:hanging="360"/>
      </w:pPr>
      <w:r>
        <w:t xml:space="preserve">To Ofsted inspection teams as part of their inspections of schools and LAs.  </w:t>
      </w:r>
    </w:p>
    <w:p w14:paraId="02F062AF" w14:textId="77777777" w:rsidR="000713E2" w:rsidRDefault="00FE2804">
      <w:pPr>
        <w:numPr>
          <w:ilvl w:val="0"/>
          <w:numId w:val="16"/>
        </w:numPr>
        <w:ind w:hanging="360"/>
      </w:pPr>
      <w:r>
        <w:t xml:space="preserve">To any person in connection with the pupil’s application for students with disabilities allowance in advance of taking up a place in HE.  </w:t>
      </w:r>
    </w:p>
    <w:p w14:paraId="5B0678BD" w14:textId="77777777" w:rsidR="000713E2" w:rsidRDefault="00FE2804">
      <w:pPr>
        <w:numPr>
          <w:ilvl w:val="0"/>
          <w:numId w:val="16"/>
        </w:numPr>
        <w:spacing w:after="201"/>
        <w:ind w:hanging="360"/>
      </w:pPr>
      <w:r>
        <w:t xml:space="preserve">To the headteacher (or equivalent position) of the setting at which the pupil is intending to start their next phase of education.  </w:t>
      </w:r>
    </w:p>
    <w:p w14:paraId="2252C81A" w14:textId="77777777" w:rsidR="000713E2" w:rsidRDefault="00FE2804">
      <w:pPr>
        <w:spacing w:after="258"/>
      </w:pPr>
      <w:r>
        <w:t xml:space="preserve">The school will adhere to the Pupil Confidentiality Policy at all times.    </w:t>
      </w:r>
    </w:p>
    <w:p w14:paraId="5CD344F7" w14:textId="77777777" w:rsidR="000713E2" w:rsidRDefault="00FE2804">
      <w:pPr>
        <w:pStyle w:val="Heading1"/>
        <w:ind w:left="715" w:hanging="720"/>
      </w:pPr>
      <w:r>
        <w:t xml:space="preserve">Publishing information  </w:t>
      </w:r>
    </w:p>
    <w:p w14:paraId="3009A86D" w14:textId="77777777" w:rsidR="000713E2" w:rsidRDefault="00FE2804">
      <w:pPr>
        <w:spacing w:after="267" w:line="262" w:lineRule="auto"/>
        <w:ind w:left="5" w:hanging="20"/>
        <w:jc w:val="left"/>
      </w:pPr>
      <w:r>
        <w:t xml:space="preserve">The school will publish information on the school website about the implementation of this policy. </w:t>
      </w:r>
      <w:r>
        <w:rPr>
          <w:b/>
          <w:sz w:val="28"/>
        </w:rPr>
        <w:t xml:space="preserve"> </w:t>
      </w:r>
      <w:r>
        <w:t>The information published will be updated annually and any changes to the information occurring during the year will be updated as soon as possible.</w:t>
      </w:r>
      <w:r>
        <w:rPr>
          <w:b/>
          <w:sz w:val="28"/>
        </w:rPr>
        <w:t xml:space="preserve"> </w:t>
      </w:r>
      <w:r>
        <w:t xml:space="preserve">The SEN Information Report will be prepared by the governing board and will be published on the school website. It will include all the information outlined in paragraphs 6.79 and 6.83 of the ‘Special educational needs and disabilities code of practice: 0 to 25 </w:t>
      </w:r>
      <w:proofErr w:type="gramStart"/>
      <w:r>
        <w:t>years’</w:t>
      </w:r>
      <w:proofErr w:type="gramEnd"/>
      <w:r>
        <w:t xml:space="preserve">.   </w:t>
      </w:r>
    </w:p>
    <w:p w14:paraId="7D8F1843" w14:textId="77777777" w:rsidR="000713E2" w:rsidRDefault="00FE2804">
      <w:pPr>
        <w:pStyle w:val="Heading1"/>
        <w:ind w:left="794" w:hanging="799"/>
      </w:pPr>
      <w:r>
        <w:t xml:space="preserve">Joint commissioning, planning and delivery  </w:t>
      </w:r>
    </w:p>
    <w:p w14:paraId="75A2CB28" w14:textId="77777777" w:rsidR="000713E2" w:rsidRDefault="00FE2804">
      <w:pPr>
        <w:spacing w:after="151"/>
      </w:pPr>
      <w:r>
        <w:t xml:space="preserve">The school will work closely with local education, health and social care services to ensure pupils get the right support.  </w:t>
      </w:r>
    </w:p>
    <w:p w14:paraId="0158B14D" w14:textId="77777777" w:rsidR="000713E2" w:rsidRDefault="00FE2804">
      <w:pPr>
        <w:spacing w:after="148"/>
      </w:pPr>
      <w: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42967C83" w14:textId="77777777" w:rsidR="000713E2" w:rsidRDefault="00FE2804">
      <w:pPr>
        <w:spacing w:after="161"/>
      </w:pPr>
      <w:r>
        <w:t xml:space="preserve">The school will draw on the wide range of local data sets about the likely educational needs of pupils with SEND to forecast future needs, including:  </w:t>
      </w:r>
    </w:p>
    <w:p w14:paraId="22338782" w14:textId="77777777" w:rsidR="000713E2" w:rsidRDefault="00FE2804">
      <w:pPr>
        <w:numPr>
          <w:ilvl w:val="0"/>
          <w:numId w:val="17"/>
        </w:numPr>
        <w:ind w:hanging="360"/>
      </w:pPr>
      <w:r>
        <w:t xml:space="preserve">Population and demographic data.  </w:t>
      </w:r>
    </w:p>
    <w:p w14:paraId="2DE243F8" w14:textId="77777777" w:rsidR="000713E2" w:rsidRDefault="00FE2804">
      <w:pPr>
        <w:numPr>
          <w:ilvl w:val="0"/>
          <w:numId w:val="17"/>
        </w:numPr>
        <w:ind w:hanging="360"/>
      </w:pPr>
      <w:r>
        <w:t xml:space="preserve">Prevalence data for different kinds of SEND among children at the national level.  </w:t>
      </w:r>
    </w:p>
    <w:p w14:paraId="5C564E58" w14:textId="77777777" w:rsidR="000713E2" w:rsidRDefault="00FE2804">
      <w:pPr>
        <w:numPr>
          <w:ilvl w:val="0"/>
          <w:numId w:val="17"/>
        </w:numPr>
        <w:ind w:hanging="360"/>
      </w:pPr>
      <w:r>
        <w:t xml:space="preserve">Numbers of local children with EHC plans and their main needs.  </w:t>
      </w:r>
    </w:p>
    <w:p w14:paraId="76086A38" w14:textId="77777777" w:rsidR="000713E2" w:rsidRDefault="00FE2804">
      <w:pPr>
        <w:numPr>
          <w:ilvl w:val="0"/>
          <w:numId w:val="17"/>
        </w:numPr>
        <w:ind w:hanging="360"/>
      </w:pPr>
      <w:r>
        <w:t xml:space="preserve">The numbers and types of settings locally that work with or educate pupils with SEND.  </w:t>
      </w:r>
    </w:p>
    <w:p w14:paraId="3BDFE7E5" w14:textId="77777777" w:rsidR="000713E2" w:rsidRDefault="00FE2804">
      <w:pPr>
        <w:numPr>
          <w:ilvl w:val="0"/>
          <w:numId w:val="17"/>
        </w:numPr>
        <w:ind w:hanging="360"/>
      </w:pPr>
      <w:r>
        <w:lastRenderedPageBreak/>
        <w:t xml:space="preserve">An analysis of local challenges or sources of health inequalities.   </w:t>
      </w:r>
    </w:p>
    <w:p w14:paraId="17D01848" w14:textId="77777777" w:rsidR="000713E2" w:rsidRDefault="00FE2804">
      <w:pPr>
        <w:spacing w:after="164"/>
      </w:pPr>
      <w:r>
        <w:t xml:space="preserve">The school will plan, deliver and monitor services against how well outcomes have been met, including, but not limited to:  </w:t>
      </w:r>
    </w:p>
    <w:p w14:paraId="25403EB3" w14:textId="77777777" w:rsidR="000713E2" w:rsidRDefault="00FE2804">
      <w:pPr>
        <w:numPr>
          <w:ilvl w:val="0"/>
          <w:numId w:val="17"/>
        </w:numPr>
        <w:ind w:hanging="360"/>
      </w:pPr>
      <w:r>
        <w:t xml:space="preserve">Improved educational progress and outcomes for pupils with SEND.  </w:t>
      </w:r>
    </w:p>
    <w:p w14:paraId="2CB229E0" w14:textId="77777777" w:rsidR="000713E2" w:rsidRDefault="00FE2804">
      <w:pPr>
        <w:numPr>
          <w:ilvl w:val="0"/>
          <w:numId w:val="17"/>
        </w:numPr>
        <w:ind w:hanging="360"/>
      </w:pPr>
      <w:r>
        <w:t xml:space="preserve">Increasing the identification of pupils with SEND prior to school entry.  </w:t>
      </w:r>
    </w:p>
    <w:p w14:paraId="49FD4FD7" w14:textId="77777777" w:rsidR="000713E2" w:rsidRDefault="00FE2804">
      <w:pPr>
        <w:spacing w:after="151"/>
      </w:pPr>
      <w:r>
        <w:t xml:space="preserve">Where pupils with SEND also have a medical condition, their provision will be planned and delivered in coordination with the EHC plan.  </w:t>
      </w:r>
    </w:p>
    <w:p w14:paraId="15ECC04D" w14:textId="77777777" w:rsidR="000713E2" w:rsidRDefault="00FE2804">
      <w:pPr>
        <w:spacing w:after="256"/>
      </w:pPr>
      <w:r>
        <w:t xml:space="preserve">SEND support will be adapted and/or replaced depending on its effectiveness in achieving the agreed outcomes.   </w:t>
      </w:r>
    </w:p>
    <w:p w14:paraId="369A119B" w14:textId="77777777" w:rsidR="000713E2" w:rsidRDefault="00FE2804">
      <w:pPr>
        <w:pStyle w:val="Heading1"/>
        <w:ind w:left="715" w:hanging="720"/>
      </w:pPr>
      <w:r>
        <w:t xml:space="preserve">Local Offer  </w:t>
      </w:r>
    </w:p>
    <w:p w14:paraId="4FA233A9" w14:textId="77777777" w:rsidR="000713E2" w:rsidRDefault="00FE2804">
      <w:pPr>
        <w:spacing w:after="166"/>
      </w:pPr>
      <w:r>
        <w:t xml:space="preserve">The school’s governing board will collaborate with and support the LA in developing and reviewing the Local Offer, where necessary and appropriate, to ensure that it is:   </w:t>
      </w:r>
    </w:p>
    <w:p w14:paraId="1CA4B7C2" w14:textId="77777777" w:rsidR="000713E2" w:rsidRDefault="00FE2804">
      <w:pPr>
        <w:numPr>
          <w:ilvl w:val="0"/>
          <w:numId w:val="18"/>
        </w:numPr>
        <w:ind w:hanging="360"/>
      </w:pPr>
      <w:r>
        <w:rPr>
          <w:b/>
        </w:rPr>
        <w:t>Collaborative</w:t>
      </w:r>
      <w:r>
        <w:t xml:space="preserve">: Where appropriate, the school will work with LAs, parents and pupils in developing and reviewing the Local Offer. The school will also cooperate with those providing services.  </w:t>
      </w:r>
    </w:p>
    <w:p w14:paraId="762A4D63" w14:textId="77777777" w:rsidR="000713E2" w:rsidRDefault="00FE2804">
      <w:pPr>
        <w:numPr>
          <w:ilvl w:val="0"/>
          <w:numId w:val="18"/>
        </w:numPr>
        <w:ind w:hanging="360"/>
      </w:pPr>
      <w:r>
        <w:rPr>
          <w:b/>
        </w:rPr>
        <w:t>Accessible</w:t>
      </w:r>
      <w:r>
        <w:t xml:space="preserve">: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well-signposted and -publicised.  </w:t>
      </w:r>
    </w:p>
    <w:p w14:paraId="4FE7CCD8" w14:textId="77777777" w:rsidR="000713E2" w:rsidRDefault="00FE2804">
      <w:pPr>
        <w:numPr>
          <w:ilvl w:val="0"/>
          <w:numId w:val="18"/>
        </w:numPr>
        <w:ind w:hanging="360"/>
      </w:pPr>
      <w:r>
        <w:rPr>
          <w:b/>
        </w:rPr>
        <w:t>Comprehensive</w:t>
      </w:r>
      <w:r>
        <w:t xml:space="preserve">: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  </w:t>
      </w:r>
    </w:p>
    <w:p w14:paraId="0AAA5A4E" w14:textId="77777777" w:rsidR="000713E2" w:rsidRDefault="00FE2804">
      <w:pPr>
        <w:numPr>
          <w:ilvl w:val="0"/>
          <w:numId w:val="18"/>
        </w:numPr>
        <w:spacing w:after="206"/>
        <w:ind w:hanging="360"/>
      </w:pPr>
      <w:r>
        <w:rPr>
          <w:b/>
        </w:rPr>
        <w:t>Up to date</w:t>
      </w:r>
      <w:r>
        <w:t xml:space="preserve">: The school will work with the LA to review the Local Offer to ensure that, when parents and pupils access the Local Offer, the information is up to date.  </w:t>
      </w:r>
    </w:p>
    <w:p w14:paraId="44572206" w14:textId="77777777" w:rsidR="000713E2" w:rsidRDefault="00FE2804">
      <w:pPr>
        <w:spacing w:after="158" w:line="262" w:lineRule="auto"/>
        <w:ind w:left="5" w:hanging="20"/>
        <w:jc w:val="left"/>
      </w:pPr>
      <w:r>
        <w:t xml:space="preserve">The school will provide the LA with information about their existing SEND provision and capabilities to support pupils with SEND to aid in the drafting of the Local Offer, where required.   </w:t>
      </w:r>
    </w:p>
    <w:p w14:paraId="5DC12927" w14:textId="77777777" w:rsidR="000713E2" w:rsidRDefault="00FE2804">
      <w:pPr>
        <w:spacing w:after="0" w:line="259" w:lineRule="auto"/>
        <w:ind w:left="14" w:firstLine="0"/>
        <w:jc w:val="left"/>
      </w:pPr>
      <w:r>
        <w:t xml:space="preserve">  </w:t>
      </w:r>
    </w:p>
    <w:sectPr w:rsidR="000713E2">
      <w:footerReference w:type="even" r:id="rId11"/>
      <w:footerReference w:type="default" r:id="rId12"/>
      <w:footerReference w:type="first" r:id="rId13"/>
      <w:pgSz w:w="11906" w:h="16838"/>
      <w:pgMar w:top="1008" w:right="1428" w:bottom="1828" w:left="1426" w:header="720" w:footer="7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6C53E" w14:textId="77777777" w:rsidR="00FE2804" w:rsidRDefault="00FE2804">
      <w:pPr>
        <w:spacing w:after="0" w:line="240" w:lineRule="auto"/>
      </w:pPr>
      <w:r>
        <w:separator/>
      </w:r>
    </w:p>
  </w:endnote>
  <w:endnote w:type="continuationSeparator" w:id="0">
    <w:p w14:paraId="4A3FF8AF" w14:textId="77777777" w:rsidR="00FE2804" w:rsidRDefault="00FE2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altName w:val="Calibri"/>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5F122" w14:textId="77777777" w:rsidR="000713E2" w:rsidRDefault="00FE2804">
    <w:pPr>
      <w:spacing w:after="15" w:line="259" w:lineRule="auto"/>
      <w:ind w:left="0" w:right="7" w:firstLine="0"/>
      <w:jc w:val="right"/>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2</w:t>
    </w:r>
    <w:r>
      <w:rPr>
        <w:rFonts w:ascii="Calibri" w:eastAsia="Calibri" w:hAnsi="Calibri" w:cs="Calibri"/>
        <w:b/>
      </w:rPr>
      <w:fldChar w:fldCharType="end"/>
    </w:r>
    <w:r>
      <w:rPr>
        <w:rFonts w:ascii="Calibri" w:eastAsia="Calibri" w:hAnsi="Calibri" w:cs="Calibri"/>
      </w:rPr>
      <w:t xml:space="preserve"> of </w:t>
    </w:r>
    <w:fldSimple w:instr="NUMPAGES   \* MERGEFORMAT">
      <w:r>
        <w:rPr>
          <w:rFonts w:ascii="Calibri" w:eastAsia="Calibri" w:hAnsi="Calibri" w:cs="Calibri"/>
          <w:b/>
        </w:rPr>
        <w:t>16</w:t>
      </w:r>
    </w:fldSimple>
    <w:r>
      <w:rPr>
        <w:rFonts w:ascii="Calibri" w:eastAsia="Calibri" w:hAnsi="Calibri" w:cs="Calibri"/>
      </w:rPr>
      <w:t xml:space="preserve"> </w:t>
    </w:r>
    <w:r>
      <w:t xml:space="preserve"> </w:t>
    </w:r>
  </w:p>
  <w:p w14:paraId="2C004F2A" w14:textId="77777777" w:rsidR="000713E2" w:rsidRDefault="00FE2804">
    <w:pPr>
      <w:spacing w:after="0" w:line="259" w:lineRule="auto"/>
      <w:ind w:left="14" w:firstLine="0"/>
      <w:jc w:val="left"/>
    </w:pPr>
    <w:r>
      <w:rPr>
        <w:rFonts w:ascii="Calibri" w:eastAsia="Calibri" w:hAnsi="Calibri" w:cs="Calibri"/>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F736E" w14:textId="77777777" w:rsidR="000713E2" w:rsidRDefault="00FE2804">
    <w:pPr>
      <w:spacing w:after="15" w:line="259" w:lineRule="auto"/>
      <w:ind w:left="0" w:right="7" w:firstLine="0"/>
      <w:jc w:val="right"/>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2</w:t>
    </w:r>
    <w:r>
      <w:rPr>
        <w:rFonts w:ascii="Calibri" w:eastAsia="Calibri" w:hAnsi="Calibri" w:cs="Calibri"/>
        <w:b/>
      </w:rPr>
      <w:fldChar w:fldCharType="end"/>
    </w:r>
    <w:r>
      <w:rPr>
        <w:rFonts w:ascii="Calibri" w:eastAsia="Calibri" w:hAnsi="Calibri" w:cs="Calibri"/>
      </w:rPr>
      <w:t xml:space="preserve"> of </w:t>
    </w:r>
    <w:fldSimple w:instr="NUMPAGES   \* MERGEFORMAT">
      <w:r>
        <w:rPr>
          <w:rFonts w:ascii="Calibri" w:eastAsia="Calibri" w:hAnsi="Calibri" w:cs="Calibri"/>
          <w:b/>
        </w:rPr>
        <w:t>16</w:t>
      </w:r>
    </w:fldSimple>
    <w:r>
      <w:rPr>
        <w:rFonts w:ascii="Calibri" w:eastAsia="Calibri" w:hAnsi="Calibri" w:cs="Calibri"/>
      </w:rPr>
      <w:t xml:space="preserve"> </w:t>
    </w:r>
    <w:r>
      <w:t xml:space="preserve"> </w:t>
    </w:r>
  </w:p>
  <w:p w14:paraId="74DC2D95" w14:textId="77777777" w:rsidR="000713E2" w:rsidRDefault="00FE2804">
    <w:pPr>
      <w:spacing w:after="0" w:line="259" w:lineRule="auto"/>
      <w:ind w:left="14" w:firstLine="0"/>
      <w:jc w:val="left"/>
    </w:pPr>
    <w:r>
      <w:rPr>
        <w:rFonts w:ascii="Calibri" w:eastAsia="Calibri" w:hAnsi="Calibri" w:cs="Calibri"/>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D0A4A" w14:textId="77777777" w:rsidR="000713E2" w:rsidRDefault="000713E2">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D79D0" w14:textId="77777777" w:rsidR="000713E2" w:rsidRDefault="00FE2804">
    <w:pPr>
      <w:spacing w:after="15" w:line="259" w:lineRule="auto"/>
      <w:ind w:left="0" w:right="6" w:firstLine="0"/>
      <w:jc w:val="right"/>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10</w:t>
    </w:r>
    <w:r>
      <w:rPr>
        <w:rFonts w:ascii="Calibri" w:eastAsia="Calibri" w:hAnsi="Calibri" w:cs="Calibri"/>
        <w:b/>
      </w:rPr>
      <w:fldChar w:fldCharType="end"/>
    </w:r>
    <w:r>
      <w:rPr>
        <w:rFonts w:ascii="Calibri" w:eastAsia="Calibri" w:hAnsi="Calibri" w:cs="Calibri"/>
      </w:rPr>
      <w:t xml:space="preserve"> of </w:t>
    </w:r>
    <w:fldSimple w:instr="NUMPAGES   \* MERGEFORMAT">
      <w:r>
        <w:rPr>
          <w:rFonts w:ascii="Calibri" w:eastAsia="Calibri" w:hAnsi="Calibri" w:cs="Calibri"/>
          <w:b/>
        </w:rPr>
        <w:t>16</w:t>
      </w:r>
    </w:fldSimple>
    <w:r>
      <w:rPr>
        <w:rFonts w:ascii="Calibri" w:eastAsia="Calibri" w:hAnsi="Calibri" w:cs="Calibri"/>
      </w:rPr>
      <w:t xml:space="preserve"> </w:t>
    </w:r>
    <w:r>
      <w:t xml:space="preserve"> </w:t>
    </w:r>
  </w:p>
  <w:p w14:paraId="3606DD68" w14:textId="77777777" w:rsidR="000713E2" w:rsidRDefault="00FE2804">
    <w:pPr>
      <w:spacing w:after="0" w:line="259" w:lineRule="auto"/>
      <w:ind w:left="14" w:firstLine="0"/>
      <w:jc w:val="left"/>
    </w:pPr>
    <w:r>
      <w:rPr>
        <w:rFonts w:ascii="Calibri" w:eastAsia="Calibri" w:hAnsi="Calibri" w:cs="Calibri"/>
      </w:rPr>
      <w:t xml:space="preserve"> </w: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41F10" w14:textId="77777777" w:rsidR="000713E2" w:rsidRDefault="00FE2804">
    <w:pPr>
      <w:spacing w:after="15" w:line="259" w:lineRule="auto"/>
      <w:ind w:left="0" w:right="6" w:firstLine="0"/>
      <w:jc w:val="right"/>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10</w:t>
    </w:r>
    <w:r>
      <w:rPr>
        <w:rFonts w:ascii="Calibri" w:eastAsia="Calibri" w:hAnsi="Calibri" w:cs="Calibri"/>
        <w:b/>
      </w:rPr>
      <w:fldChar w:fldCharType="end"/>
    </w:r>
    <w:r>
      <w:rPr>
        <w:rFonts w:ascii="Calibri" w:eastAsia="Calibri" w:hAnsi="Calibri" w:cs="Calibri"/>
      </w:rPr>
      <w:t xml:space="preserve"> of </w:t>
    </w:r>
    <w:fldSimple w:instr="NUMPAGES   \* MERGEFORMAT">
      <w:r>
        <w:rPr>
          <w:rFonts w:ascii="Calibri" w:eastAsia="Calibri" w:hAnsi="Calibri" w:cs="Calibri"/>
          <w:b/>
        </w:rPr>
        <w:t>16</w:t>
      </w:r>
    </w:fldSimple>
    <w:r>
      <w:rPr>
        <w:rFonts w:ascii="Calibri" w:eastAsia="Calibri" w:hAnsi="Calibri" w:cs="Calibri"/>
      </w:rPr>
      <w:t xml:space="preserve"> </w:t>
    </w:r>
    <w:r>
      <w:t xml:space="preserve"> </w:t>
    </w:r>
  </w:p>
  <w:p w14:paraId="12785925" w14:textId="77777777" w:rsidR="000713E2" w:rsidRDefault="00FE2804">
    <w:pPr>
      <w:spacing w:after="0" w:line="259" w:lineRule="auto"/>
      <w:ind w:left="14" w:firstLine="0"/>
      <w:jc w:val="left"/>
    </w:pPr>
    <w:r>
      <w:rPr>
        <w:rFonts w:ascii="Calibri" w:eastAsia="Calibri" w:hAnsi="Calibri" w:cs="Calibri"/>
      </w:rPr>
      <w:t xml:space="preserve"> </w: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04591" w14:textId="77777777" w:rsidR="000713E2" w:rsidRDefault="00FE2804">
    <w:pPr>
      <w:spacing w:after="15" w:line="259" w:lineRule="auto"/>
      <w:ind w:left="0" w:right="6" w:firstLine="0"/>
      <w:jc w:val="right"/>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10</w:t>
    </w:r>
    <w:r>
      <w:rPr>
        <w:rFonts w:ascii="Calibri" w:eastAsia="Calibri" w:hAnsi="Calibri" w:cs="Calibri"/>
        <w:b/>
      </w:rPr>
      <w:fldChar w:fldCharType="end"/>
    </w:r>
    <w:r>
      <w:rPr>
        <w:rFonts w:ascii="Calibri" w:eastAsia="Calibri" w:hAnsi="Calibri" w:cs="Calibri"/>
      </w:rPr>
      <w:t xml:space="preserve"> of </w:t>
    </w:r>
    <w:fldSimple w:instr="NUMPAGES   \* MERGEFORMAT">
      <w:r>
        <w:rPr>
          <w:rFonts w:ascii="Calibri" w:eastAsia="Calibri" w:hAnsi="Calibri" w:cs="Calibri"/>
          <w:b/>
        </w:rPr>
        <w:t>16</w:t>
      </w:r>
    </w:fldSimple>
    <w:r>
      <w:rPr>
        <w:rFonts w:ascii="Calibri" w:eastAsia="Calibri" w:hAnsi="Calibri" w:cs="Calibri"/>
      </w:rPr>
      <w:t xml:space="preserve"> </w:t>
    </w:r>
    <w:r>
      <w:t xml:space="preserve"> </w:t>
    </w:r>
  </w:p>
  <w:p w14:paraId="3919B088" w14:textId="77777777" w:rsidR="000713E2" w:rsidRDefault="00FE2804">
    <w:pPr>
      <w:spacing w:after="0" w:line="259" w:lineRule="auto"/>
      <w:ind w:left="14" w:firstLine="0"/>
      <w:jc w:val="left"/>
    </w:pPr>
    <w:r>
      <w:rPr>
        <w:rFonts w:ascii="Calibri" w:eastAsia="Calibri" w:hAnsi="Calibri" w:cs="Calibri"/>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ED547" w14:textId="77777777" w:rsidR="00FE2804" w:rsidRDefault="00FE2804">
      <w:pPr>
        <w:spacing w:after="0" w:line="240" w:lineRule="auto"/>
      </w:pPr>
      <w:r>
        <w:separator/>
      </w:r>
    </w:p>
  </w:footnote>
  <w:footnote w:type="continuationSeparator" w:id="0">
    <w:p w14:paraId="7D577E43" w14:textId="77777777" w:rsidR="00FE2804" w:rsidRDefault="00FE28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17FFD"/>
    <w:multiLevelType w:val="hybridMultilevel"/>
    <w:tmpl w:val="BAF00F4E"/>
    <w:lvl w:ilvl="0" w:tplc="6A3AA9B2">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B00D5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C4064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6C1D2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8E55F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B28F2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3564C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BCA17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5830D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C77B68"/>
    <w:multiLevelType w:val="hybridMultilevel"/>
    <w:tmpl w:val="3A7ABA36"/>
    <w:lvl w:ilvl="0" w:tplc="2E7A8088">
      <w:start w:val="1"/>
      <w:numFmt w:val="bullet"/>
      <w:lvlText w:val="•"/>
      <w:lvlJc w:val="left"/>
      <w:pPr>
        <w:ind w:left="719"/>
      </w:pPr>
      <w:rPr>
        <w:rFonts w:ascii="Arial" w:eastAsia="Arial" w:hAnsi="Arial" w:cs="Arial"/>
        <w:b w:val="0"/>
        <w:i w:val="0"/>
        <w:strike w:val="0"/>
        <w:dstrike w:val="0"/>
        <w:color w:val="353535"/>
        <w:sz w:val="22"/>
        <w:szCs w:val="22"/>
        <w:u w:val="none" w:color="000000"/>
        <w:bdr w:val="none" w:sz="0" w:space="0" w:color="auto"/>
        <w:shd w:val="clear" w:color="auto" w:fill="auto"/>
        <w:vertAlign w:val="baseline"/>
      </w:rPr>
    </w:lvl>
    <w:lvl w:ilvl="1" w:tplc="78B2C9CA">
      <w:start w:val="1"/>
      <w:numFmt w:val="bullet"/>
      <w:lvlText w:val="o"/>
      <w:lvlJc w:val="left"/>
      <w:pPr>
        <w:ind w:left="1454"/>
      </w:pPr>
      <w:rPr>
        <w:rFonts w:ascii="Segoe UI Symbol" w:eastAsia="Segoe UI Symbol" w:hAnsi="Segoe UI Symbol" w:cs="Segoe UI Symbol"/>
        <w:b w:val="0"/>
        <w:i w:val="0"/>
        <w:strike w:val="0"/>
        <w:dstrike w:val="0"/>
        <w:color w:val="353535"/>
        <w:sz w:val="22"/>
        <w:szCs w:val="22"/>
        <w:u w:val="none" w:color="000000"/>
        <w:bdr w:val="none" w:sz="0" w:space="0" w:color="auto"/>
        <w:shd w:val="clear" w:color="auto" w:fill="auto"/>
        <w:vertAlign w:val="baseline"/>
      </w:rPr>
    </w:lvl>
    <w:lvl w:ilvl="2" w:tplc="E66203C4">
      <w:start w:val="1"/>
      <w:numFmt w:val="bullet"/>
      <w:lvlText w:val="▪"/>
      <w:lvlJc w:val="left"/>
      <w:pPr>
        <w:ind w:left="2174"/>
      </w:pPr>
      <w:rPr>
        <w:rFonts w:ascii="Segoe UI Symbol" w:eastAsia="Segoe UI Symbol" w:hAnsi="Segoe UI Symbol" w:cs="Segoe UI Symbol"/>
        <w:b w:val="0"/>
        <w:i w:val="0"/>
        <w:strike w:val="0"/>
        <w:dstrike w:val="0"/>
        <w:color w:val="353535"/>
        <w:sz w:val="22"/>
        <w:szCs w:val="22"/>
        <w:u w:val="none" w:color="000000"/>
        <w:bdr w:val="none" w:sz="0" w:space="0" w:color="auto"/>
        <w:shd w:val="clear" w:color="auto" w:fill="auto"/>
        <w:vertAlign w:val="baseline"/>
      </w:rPr>
    </w:lvl>
    <w:lvl w:ilvl="3" w:tplc="ECC02F82">
      <w:start w:val="1"/>
      <w:numFmt w:val="bullet"/>
      <w:lvlText w:val="•"/>
      <w:lvlJc w:val="left"/>
      <w:pPr>
        <w:ind w:left="2894"/>
      </w:pPr>
      <w:rPr>
        <w:rFonts w:ascii="Arial" w:eastAsia="Arial" w:hAnsi="Arial" w:cs="Arial"/>
        <w:b w:val="0"/>
        <w:i w:val="0"/>
        <w:strike w:val="0"/>
        <w:dstrike w:val="0"/>
        <w:color w:val="353535"/>
        <w:sz w:val="22"/>
        <w:szCs w:val="22"/>
        <w:u w:val="none" w:color="000000"/>
        <w:bdr w:val="none" w:sz="0" w:space="0" w:color="auto"/>
        <w:shd w:val="clear" w:color="auto" w:fill="auto"/>
        <w:vertAlign w:val="baseline"/>
      </w:rPr>
    </w:lvl>
    <w:lvl w:ilvl="4" w:tplc="E5C09E7C">
      <w:start w:val="1"/>
      <w:numFmt w:val="bullet"/>
      <w:lvlText w:val="o"/>
      <w:lvlJc w:val="left"/>
      <w:pPr>
        <w:ind w:left="3614"/>
      </w:pPr>
      <w:rPr>
        <w:rFonts w:ascii="Segoe UI Symbol" w:eastAsia="Segoe UI Symbol" w:hAnsi="Segoe UI Symbol" w:cs="Segoe UI Symbol"/>
        <w:b w:val="0"/>
        <w:i w:val="0"/>
        <w:strike w:val="0"/>
        <w:dstrike w:val="0"/>
        <w:color w:val="353535"/>
        <w:sz w:val="22"/>
        <w:szCs w:val="22"/>
        <w:u w:val="none" w:color="000000"/>
        <w:bdr w:val="none" w:sz="0" w:space="0" w:color="auto"/>
        <w:shd w:val="clear" w:color="auto" w:fill="auto"/>
        <w:vertAlign w:val="baseline"/>
      </w:rPr>
    </w:lvl>
    <w:lvl w:ilvl="5" w:tplc="7DC2E466">
      <w:start w:val="1"/>
      <w:numFmt w:val="bullet"/>
      <w:lvlText w:val="▪"/>
      <w:lvlJc w:val="left"/>
      <w:pPr>
        <w:ind w:left="4334"/>
      </w:pPr>
      <w:rPr>
        <w:rFonts w:ascii="Segoe UI Symbol" w:eastAsia="Segoe UI Symbol" w:hAnsi="Segoe UI Symbol" w:cs="Segoe UI Symbol"/>
        <w:b w:val="0"/>
        <w:i w:val="0"/>
        <w:strike w:val="0"/>
        <w:dstrike w:val="0"/>
        <w:color w:val="353535"/>
        <w:sz w:val="22"/>
        <w:szCs w:val="22"/>
        <w:u w:val="none" w:color="000000"/>
        <w:bdr w:val="none" w:sz="0" w:space="0" w:color="auto"/>
        <w:shd w:val="clear" w:color="auto" w:fill="auto"/>
        <w:vertAlign w:val="baseline"/>
      </w:rPr>
    </w:lvl>
    <w:lvl w:ilvl="6" w:tplc="E1CE193C">
      <w:start w:val="1"/>
      <w:numFmt w:val="bullet"/>
      <w:lvlText w:val="•"/>
      <w:lvlJc w:val="left"/>
      <w:pPr>
        <w:ind w:left="5054"/>
      </w:pPr>
      <w:rPr>
        <w:rFonts w:ascii="Arial" w:eastAsia="Arial" w:hAnsi="Arial" w:cs="Arial"/>
        <w:b w:val="0"/>
        <w:i w:val="0"/>
        <w:strike w:val="0"/>
        <w:dstrike w:val="0"/>
        <w:color w:val="353535"/>
        <w:sz w:val="22"/>
        <w:szCs w:val="22"/>
        <w:u w:val="none" w:color="000000"/>
        <w:bdr w:val="none" w:sz="0" w:space="0" w:color="auto"/>
        <w:shd w:val="clear" w:color="auto" w:fill="auto"/>
        <w:vertAlign w:val="baseline"/>
      </w:rPr>
    </w:lvl>
    <w:lvl w:ilvl="7" w:tplc="60BEAD4E">
      <w:start w:val="1"/>
      <w:numFmt w:val="bullet"/>
      <w:lvlText w:val="o"/>
      <w:lvlJc w:val="left"/>
      <w:pPr>
        <w:ind w:left="5774"/>
      </w:pPr>
      <w:rPr>
        <w:rFonts w:ascii="Segoe UI Symbol" w:eastAsia="Segoe UI Symbol" w:hAnsi="Segoe UI Symbol" w:cs="Segoe UI Symbol"/>
        <w:b w:val="0"/>
        <w:i w:val="0"/>
        <w:strike w:val="0"/>
        <w:dstrike w:val="0"/>
        <w:color w:val="353535"/>
        <w:sz w:val="22"/>
        <w:szCs w:val="22"/>
        <w:u w:val="none" w:color="000000"/>
        <w:bdr w:val="none" w:sz="0" w:space="0" w:color="auto"/>
        <w:shd w:val="clear" w:color="auto" w:fill="auto"/>
        <w:vertAlign w:val="baseline"/>
      </w:rPr>
    </w:lvl>
    <w:lvl w:ilvl="8" w:tplc="2E62BFEC">
      <w:start w:val="1"/>
      <w:numFmt w:val="bullet"/>
      <w:lvlText w:val="▪"/>
      <w:lvlJc w:val="left"/>
      <w:pPr>
        <w:ind w:left="6494"/>
      </w:pPr>
      <w:rPr>
        <w:rFonts w:ascii="Segoe UI Symbol" w:eastAsia="Segoe UI Symbol" w:hAnsi="Segoe UI Symbol" w:cs="Segoe UI Symbol"/>
        <w:b w:val="0"/>
        <w:i w:val="0"/>
        <w:strike w:val="0"/>
        <w:dstrike w:val="0"/>
        <w:color w:val="353535"/>
        <w:sz w:val="22"/>
        <w:szCs w:val="22"/>
        <w:u w:val="none" w:color="000000"/>
        <w:bdr w:val="none" w:sz="0" w:space="0" w:color="auto"/>
        <w:shd w:val="clear" w:color="auto" w:fill="auto"/>
        <w:vertAlign w:val="baseline"/>
      </w:rPr>
    </w:lvl>
  </w:abstractNum>
  <w:abstractNum w:abstractNumId="2" w15:restartNumberingAfterBreak="0">
    <w:nsid w:val="082361CA"/>
    <w:multiLevelType w:val="hybridMultilevel"/>
    <w:tmpl w:val="920421E2"/>
    <w:lvl w:ilvl="0" w:tplc="1B68DD84">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C6F77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234B66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C84DA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2A269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483C5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3DEAB4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8ADC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A5E7F6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0F95B54"/>
    <w:multiLevelType w:val="hybridMultilevel"/>
    <w:tmpl w:val="DFE0229A"/>
    <w:lvl w:ilvl="0" w:tplc="B616080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A4F5B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D524F7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3D4277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262A2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3FC638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99418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F42DD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18E40F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1552DAB"/>
    <w:multiLevelType w:val="hybridMultilevel"/>
    <w:tmpl w:val="744C271E"/>
    <w:lvl w:ilvl="0" w:tplc="358CCCD4">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3A1310">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348882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93CB0B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26F74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32E1CA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51C75C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10A2B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C480D7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8DC5911"/>
    <w:multiLevelType w:val="hybridMultilevel"/>
    <w:tmpl w:val="363E41AA"/>
    <w:lvl w:ilvl="0" w:tplc="80D84C86">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BC2DE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4EE40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23E827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5C35B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C439F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D604DA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EE9A30">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C58978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AAE286E"/>
    <w:multiLevelType w:val="hybridMultilevel"/>
    <w:tmpl w:val="6A942D28"/>
    <w:lvl w:ilvl="0" w:tplc="E6747572">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2BACAB70">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9B14EDD6">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BD282862">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BFDAB2E4">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50AE87A6">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82020E42">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7ACA2466">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D38C4874">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86C78B3"/>
    <w:multiLevelType w:val="hybridMultilevel"/>
    <w:tmpl w:val="696E333E"/>
    <w:lvl w:ilvl="0" w:tplc="5E6CA95E">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A66714">
      <w:start w:val="1"/>
      <w:numFmt w:val="bullet"/>
      <w:lvlText w:val="-"/>
      <w:lvlJc w:val="left"/>
      <w:pPr>
        <w:ind w:left="109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5C46FAA">
      <w:start w:val="1"/>
      <w:numFmt w:val="bullet"/>
      <w:lvlText w:val="▪"/>
      <w:lvlJc w:val="left"/>
      <w:pPr>
        <w:ind w:left="181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2F567928">
      <w:start w:val="1"/>
      <w:numFmt w:val="bullet"/>
      <w:lvlText w:val="•"/>
      <w:lvlJc w:val="left"/>
      <w:pPr>
        <w:ind w:left="253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CDC7E9A">
      <w:start w:val="1"/>
      <w:numFmt w:val="bullet"/>
      <w:lvlText w:val="o"/>
      <w:lvlJc w:val="left"/>
      <w:pPr>
        <w:ind w:left="325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7970324E">
      <w:start w:val="1"/>
      <w:numFmt w:val="bullet"/>
      <w:lvlText w:val="▪"/>
      <w:lvlJc w:val="left"/>
      <w:pPr>
        <w:ind w:left="397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912E364">
      <w:start w:val="1"/>
      <w:numFmt w:val="bullet"/>
      <w:lvlText w:val="•"/>
      <w:lvlJc w:val="left"/>
      <w:pPr>
        <w:ind w:left="469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DDCCE36">
      <w:start w:val="1"/>
      <w:numFmt w:val="bullet"/>
      <w:lvlText w:val="o"/>
      <w:lvlJc w:val="left"/>
      <w:pPr>
        <w:ind w:left="541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67E4C6A">
      <w:start w:val="1"/>
      <w:numFmt w:val="bullet"/>
      <w:lvlText w:val="▪"/>
      <w:lvlJc w:val="left"/>
      <w:pPr>
        <w:ind w:left="613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2B61B9F"/>
    <w:multiLevelType w:val="hybridMultilevel"/>
    <w:tmpl w:val="C1649E26"/>
    <w:lvl w:ilvl="0" w:tplc="83E68944">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40B43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46E0C7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6B8E19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ECFBC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CD8AE1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9C74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AA6D1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DC024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42C2988"/>
    <w:multiLevelType w:val="hybridMultilevel"/>
    <w:tmpl w:val="1BB43A26"/>
    <w:lvl w:ilvl="0" w:tplc="304E64EC">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12B3A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8A050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BB421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0A493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B1AB10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A40147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AC9FB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967F2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8113636"/>
    <w:multiLevelType w:val="hybridMultilevel"/>
    <w:tmpl w:val="E2FED56C"/>
    <w:lvl w:ilvl="0" w:tplc="06CAD3C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A2A11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2C4250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78A33F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D0FD1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F327D4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E042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EC9B8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858793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129044D"/>
    <w:multiLevelType w:val="hybridMultilevel"/>
    <w:tmpl w:val="5E0A0968"/>
    <w:lvl w:ilvl="0" w:tplc="5E0A1BAE">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42BBE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F7052E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CCE6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C41D7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B418F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A963D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06EBB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B0CF4D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1CE470E"/>
    <w:multiLevelType w:val="hybridMultilevel"/>
    <w:tmpl w:val="690677FE"/>
    <w:lvl w:ilvl="0" w:tplc="BB72B9F4">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7C6F2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6C497E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8FABCC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928C8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BC3E1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7FC9B6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F00AC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94FE0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7AD0946"/>
    <w:multiLevelType w:val="hybridMultilevel"/>
    <w:tmpl w:val="C71E71E2"/>
    <w:lvl w:ilvl="0" w:tplc="70026CDA">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DA62BA">
      <w:start w:val="1"/>
      <w:numFmt w:val="bullet"/>
      <w:lvlText w:val="o"/>
      <w:lvlJc w:val="left"/>
      <w:pPr>
        <w:ind w:left="1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92096E">
      <w:start w:val="1"/>
      <w:numFmt w:val="bullet"/>
      <w:lvlText w:val="▪"/>
      <w:lvlJc w:val="left"/>
      <w:pPr>
        <w:ind w:left="2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8AB278">
      <w:start w:val="1"/>
      <w:numFmt w:val="bullet"/>
      <w:lvlText w:val="•"/>
      <w:lvlJc w:val="left"/>
      <w:pPr>
        <w:ind w:left="2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5C58A8">
      <w:start w:val="1"/>
      <w:numFmt w:val="bullet"/>
      <w:lvlText w:val="o"/>
      <w:lvlJc w:val="left"/>
      <w:pPr>
        <w:ind w:left="3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058965A">
      <w:start w:val="1"/>
      <w:numFmt w:val="bullet"/>
      <w:lvlText w:val="▪"/>
      <w:lvlJc w:val="left"/>
      <w:pPr>
        <w:ind w:left="43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91CBBBC">
      <w:start w:val="1"/>
      <w:numFmt w:val="bullet"/>
      <w:lvlText w:val="•"/>
      <w:lvlJc w:val="left"/>
      <w:pPr>
        <w:ind w:left="50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526F1A">
      <w:start w:val="1"/>
      <w:numFmt w:val="bullet"/>
      <w:lvlText w:val="o"/>
      <w:lvlJc w:val="left"/>
      <w:pPr>
        <w:ind w:left="5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79A7124">
      <w:start w:val="1"/>
      <w:numFmt w:val="bullet"/>
      <w:lvlText w:val="▪"/>
      <w:lvlJc w:val="left"/>
      <w:pPr>
        <w:ind w:left="6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98A5A69"/>
    <w:multiLevelType w:val="hybridMultilevel"/>
    <w:tmpl w:val="63D8EC34"/>
    <w:lvl w:ilvl="0" w:tplc="19F64048">
      <w:start w:val="1"/>
      <w:numFmt w:val="decimal"/>
      <w:lvlText w:val="%1."/>
      <w:lvlJc w:val="left"/>
      <w:pPr>
        <w:ind w:left="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528C96">
      <w:start w:val="1"/>
      <w:numFmt w:val="lowerLetter"/>
      <w:lvlText w:val="%2"/>
      <w:lvlJc w:val="left"/>
      <w:pPr>
        <w:ind w:left="1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92AF38">
      <w:start w:val="1"/>
      <w:numFmt w:val="lowerRoman"/>
      <w:lvlText w:val="%3"/>
      <w:lvlJc w:val="left"/>
      <w:pPr>
        <w:ind w:left="1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3D03048">
      <w:start w:val="1"/>
      <w:numFmt w:val="decimal"/>
      <w:lvlText w:val="%4"/>
      <w:lvlJc w:val="left"/>
      <w:pPr>
        <w:ind w:left="2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CC5AA8">
      <w:start w:val="1"/>
      <w:numFmt w:val="lowerLetter"/>
      <w:lvlText w:val="%5"/>
      <w:lvlJc w:val="left"/>
      <w:pPr>
        <w:ind w:left="3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D4CA8AA">
      <w:start w:val="1"/>
      <w:numFmt w:val="lowerRoman"/>
      <w:lvlText w:val="%6"/>
      <w:lvlJc w:val="left"/>
      <w:pPr>
        <w:ind w:left="3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2F65190">
      <w:start w:val="1"/>
      <w:numFmt w:val="decimal"/>
      <w:lvlText w:val="%7"/>
      <w:lvlJc w:val="left"/>
      <w:pPr>
        <w:ind w:left="4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3A0EA8">
      <w:start w:val="1"/>
      <w:numFmt w:val="lowerLetter"/>
      <w:lvlText w:val="%8"/>
      <w:lvlJc w:val="left"/>
      <w:pPr>
        <w:ind w:left="5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7B85316">
      <w:start w:val="1"/>
      <w:numFmt w:val="lowerRoman"/>
      <w:lvlText w:val="%9"/>
      <w:lvlJc w:val="left"/>
      <w:pPr>
        <w:ind w:left="6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99C0EF6"/>
    <w:multiLevelType w:val="hybridMultilevel"/>
    <w:tmpl w:val="47309290"/>
    <w:lvl w:ilvl="0" w:tplc="14403EDE">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32946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6087B5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4A4A9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CC854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6F4EA8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E0B68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A0D98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3A0B5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AF75D13"/>
    <w:multiLevelType w:val="hybridMultilevel"/>
    <w:tmpl w:val="B348640A"/>
    <w:lvl w:ilvl="0" w:tplc="3528C94C">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D6F80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6CA162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0C03FE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1A31E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EF08D7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06ED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88D24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C465BD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1495FF8"/>
    <w:multiLevelType w:val="hybridMultilevel"/>
    <w:tmpl w:val="0A7C9CDA"/>
    <w:lvl w:ilvl="0" w:tplc="ECF4DB9E">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74DE5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8088E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D5A50A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9A77F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AFEB24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39EE7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F4A48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9EFB5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2847A55"/>
    <w:multiLevelType w:val="hybridMultilevel"/>
    <w:tmpl w:val="9F9496E0"/>
    <w:lvl w:ilvl="0" w:tplc="A5203530">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D8A50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344BFB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D828A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7EE8E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87D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0CB2F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EAF9C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C2C2F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4"/>
  </w:num>
  <w:num w:numId="2">
    <w:abstractNumId w:val="13"/>
  </w:num>
  <w:num w:numId="3">
    <w:abstractNumId w:val="1"/>
  </w:num>
  <w:num w:numId="4">
    <w:abstractNumId w:val="7"/>
  </w:num>
  <w:num w:numId="5">
    <w:abstractNumId w:val="3"/>
  </w:num>
  <w:num w:numId="6">
    <w:abstractNumId w:val="9"/>
  </w:num>
  <w:num w:numId="7">
    <w:abstractNumId w:val="8"/>
  </w:num>
  <w:num w:numId="8">
    <w:abstractNumId w:val="0"/>
  </w:num>
  <w:num w:numId="9">
    <w:abstractNumId w:val="16"/>
  </w:num>
  <w:num w:numId="10">
    <w:abstractNumId w:val="11"/>
  </w:num>
  <w:num w:numId="11">
    <w:abstractNumId w:val="18"/>
  </w:num>
  <w:num w:numId="12">
    <w:abstractNumId w:val="17"/>
  </w:num>
  <w:num w:numId="13">
    <w:abstractNumId w:val="10"/>
  </w:num>
  <w:num w:numId="14">
    <w:abstractNumId w:val="15"/>
  </w:num>
  <w:num w:numId="15">
    <w:abstractNumId w:val="2"/>
  </w:num>
  <w:num w:numId="16">
    <w:abstractNumId w:val="5"/>
  </w:num>
  <w:num w:numId="17">
    <w:abstractNumId w:val="4"/>
  </w:num>
  <w:num w:numId="18">
    <w:abstractNumId w:val="1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3E2"/>
    <w:rsid w:val="00050BA0"/>
    <w:rsid w:val="000713E2"/>
    <w:rsid w:val="000C78A4"/>
    <w:rsid w:val="007F0872"/>
    <w:rsid w:val="00B04F1E"/>
    <w:rsid w:val="00CE2E1B"/>
    <w:rsid w:val="00DE67F5"/>
    <w:rsid w:val="00F479C5"/>
    <w:rsid w:val="00FE2804"/>
    <w:rsid w:val="33CB1E7A"/>
    <w:rsid w:val="6933B6A5"/>
    <w:rsid w:val="708E5D96"/>
    <w:rsid w:val="761C41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836C8"/>
  <w15:docId w15:val="{371AE767-6C39-294B-839E-495E178A7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7" w:line="271" w:lineRule="auto"/>
      <w:ind w:left="24" w:hanging="10"/>
      <w:jc w:val="both"/>
    </w:pPr>
    <w:rPr>
      <w:rFonts w:ascii="Arial" w:eastAsia="Arial" w:hAnsi="Arial" w:cs="Arial"/>
      <w:color w:val="000000"/>
      <w:sz w:val="22"/>
      <w:lang w:bidi="en-GB"/>
    </w:rPr>
  </w:style>
  <w:style w:type="paragraph" w:styleId="Heading1">
    <w:name w:val="heading 1"/>
    <w:next w:val="Normal"/>
    <w:link w:val="Heading1Char"/>
    <w:uiPriority w:val="9"/>
    <w:qFormat/>
    <w:pPr>
      <w:keepNext/>
      <w:keepLines/>
      <w:numPr>
        <w:numId w:val="19"/>
      </w:numPr>
      <w:spacing w:after="62" w:line="259" w:lineRule="auto"/>
      <w:ind w:left="20" w:hanging="1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5503</Words>
  <Characters>31370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Mills</dc:creator>
  <cp:keywords/>
  <cp:lastModifiedBy>S Flint</cp:lastModifiedBy>
  <cp:revision>4</cp:revision>
  <cp:lastPrinted>2025-11-10T09:56:00Z</cp:lastPrinted>
  <dcterms:created xsi:type="dcterms:W3CDTF">2025-11-10T09:50:00Z</dcterms:created>
  <dcterms:modified xsi:type="dcterms:W3CDTF">2025-11-10T09:56:00Z</dcterms:modified>
</cp:coreProperties>
</file>